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B97F3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97F37">
        <w:rPr>
          <w:rFonts w:ascii="Tahoma" w:hAnsi="Tahoma" w:cs="Tahoma"/>
          <w:b/>
          <w:smallCaps/>
          <w:sz w:val="36"/>
        </w:rPr>
        <w:t>karta przedmiotu</w:t>
      </w:r>
      <w:r w:rsidR="00332784" w:rsidRPr="00B97F37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B97F37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B97F3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97F3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97F37" w:rsidRPr="00B97F37" w:rsidTr="004846A3">
        <w:tc>
          <w:tcPr>
            <w:tcW w:w="2410" w:type="dxa"/>
            <w:vAlign w:val="center"/>
          </w:tcPr>
          <w:p w:rsidR="00DB0142" w:rsidRPr="00B97F37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97F37" w:rsidRDefault="00B33E19" w:rsidP="007D65FC">
            <w:pPr>
              <w:pStyle w:val="Odpowiedzi"/>
              <w:rPr>
                <w:rFonts w:ascii="Tahoma" w:hAnsi="Tahoma" w:cs="Tahoma"/>
                <w:b w:val="0"/>
                <w:color w:val="auto"/>
                <w:lang w:val="en-US"/>
              </w:rPr>
            </w:pPr>
            <w:r w:rsidRPr="00B97F37">
              <w:rPr>
                <w:rFonts w:ascii="Tahoma" w:hAnsi="Tahoma" w:cs="Tahoma"/>
                <w:b w:val="0"/>
                <w:color w:val="auto"/>
                <w:lang w:val="en-US"/>
              </w:rPr>
              <w:t xml:space="preserve">PNJA </w:t>
            </w:r>
            <w:r w:rsidR="008E185C" w:rsidRPr="00B97F37">
              <w:rPr>
                <w:rFonts w:ascii="Tahoma" w:hAnsi="Tahoma" w:cs="Tahoma"/>
                <w:b w:val="0"/>
                <w:color w:val="auto"/>
                <w:lang w:val="en-US"/>
              </w:rPr>
              <w:t>–</w:t>
            </w:r>
            <w:r w:rsidRPr="00B97F37">
              <w:rPr>
                <w:rFonts w:ascii="Tahoma" w:hAnsi="Tahoma" w:cs="Tahoma"/>
                <w:b w:val="0"/>
                <w:color w:val="auto"/>
                <w:lang w:val="en-US"/>
              </w:rPr>
              <w:t xml:space="preserve"> </w:t>
            </w:r>
            <w:r w:rsidR="008E185C" w:rsidRPr="00B97F37">
              <w:rPr>
                <w:rFonts w:ascii="Tahoma" w:hAnsi="Tahoma" w:cs="Tahoma"/>
                <w:b w:val="0"/>
                <w:color w:val="auto"/>
                <w:lang w:val="en-US"/>
              </w:rPr>
              <w:t>Reading &amp; Writing</w:t>
            </w:r>
            <w:r w:rsidR="00F10DB6" w:rsidRPr="00B97F37">
              <w:rPr>
                <w:rFonts w:ascii="Tahoma" w:hAnsi="Tahoma" w:cs="Tahoma"/>
                <w:b w:val="0"/>
                <w:color w:val="auto"/>
                <w:lang w:val="en-US"/>
              </w:rPr>
              <w:t xml:space="preserve"> </w:t>
            </w:r>
            <w:proofErr w:type="spellStart"/>
            <w:r w:rsidR="00F10DB6" w:rsidRPr="00B97F37">
              <w:rPr>
                <w:rFonts w:ascii="Tahoma" w:hAnsi="Tahoma" w:cs="Tahoma"/>
                <w:b w:val="0"/>
                <w:color w:val="auto"/>
                <w:lang w:val="en-US"/>
              </w:rPr>
              <w:t>cz</w:t>
            </w:r>
            <w:proofErr w:type="spellEnd"/>
            <w:r w:rsidR="00F10DB6" w:rsidRPr="00B97F37">
              <w:rPr>
                <w:rFonts w:ascii="Tahoma" w:hAnsi="Tahoma" w:cs="Tahoma"/>
                <w:b w:val="0"/>
                <w:color w:val="auto"/>
                <w:lang w:val="en-US"/>
              </w:rPr>
              <w:t xml:space="preserve">. </w:t>
            </w:r>
            <w:r w:rsidR="007D65FC" w:rsidRPr="00B97F37">
              <w:rPr>
                <w:rFonts w:ascii="Tahoma" w:hAnsi="Tahoma" w:cs="Tahoma"/>
                <w:b w:val="0"/>
                <w:color w:val="auto"/>
                <w:lang w:val="en-US"/>
              </w:rPr>
              <w:t>3</w:t>
            </w:r>
            <w:r w:rsidR="00F10DB6" w:rsidRPr="00B97F37">
              <w:rPr>
                <w:rFonts w:ascii="Tahoma" w:hAnsi="Tahoma" w:cs="Tahoma"/>
                <w:b w:val="0"/>
                <w:color w:val="auto"/>
                <w:lang w:val="en-US"/>
              </w:rPr>
              <w:t xml:space="preserve"> ST</w:t>
            </w:r>
          </w:p>
        </w:tc>
      </w:tr>
      <w:tr w:rsidR="00B97F37" w:rsidRPr="00B97F37" w:rsidTr="004846A3">
        <w:tc>
          <w:tcPr>
            <w:tcW w:w="2410" w:type="dxa"/>
            <w:vAlign w:val="center"/>
          </w:tcPr>
          <w:p w:rsidR="00AE0313" w:rsidRPr="00B97F37" w:rsidRDefault="00AE0313" w:rsidP="00F746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7F3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AE0313" w:rsidRPr="00B97F37" w:rsidRDefault="00285033" w:rsidP="00F746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B97F37" w:rsidRPr="00B97F37" w:rsidTr="004846A3">
        <w:tc>
          <w:tcPr>
            <w:tcW w:w="2410" w:type="dxa"/>
            <w:vAlign w:val="center"/>
          </w:tcPr>
          <w:p w:rsidR="00AE0313" w:rsidRPr="00B97F37" w:rsidRDefault="00AE0313" w:rsidP="00F746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7F3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AE0313" w:rsidRPr="00B97F37" w:rsidRDefault="00AE0313" w:rsidP="00F746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7F37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97F37" w:rsidRPr="00B97F37" w:rsidTr="004846A3">
        <w:tc>
          <w:tcPr>
            <w:tcW w:w="2410" w:type="dxa"/>
            <w:vAlign w:val="center"/>
          </w:tcPr>
          <w:p w:rsidR="00AE0313" w:rsidRPr="00B97F37" w:rsidRDefault="00AE031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E0313" w:rsidRPr="00B97F37" w:rsidRDefault="00AE031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97F37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B97F37" w:rsidRPr="00B97F37" w:rsidTr="004846A3">
        <w:tc>
          <w:tcPr>
            <w:tcW w:w="2410" w:type="dxa"/>
            <w:vAlign w:val="center"/>
          </w:tcPr>
          <w:p w:rsidR="00AE0313" w:rsidRPr="00B97F37" w:rsidRDefault="00AE031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E0313" w:rsidRPr="00B97F37" w:rsidRDefault="00AE0313" w:rsidP="00B33E1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97F37">
              <w:rPr>
                <w:rFonts w:ascii="Tahoma" w:hAnsi="Tahoma" w:cs="Tahoma"/>
                <w:b w:val="0"/>
                <w:color w:val="auto"/>
              </w:rPr>
              <w:t xml:space="preserve">I stopnia </w:t>
            </w:r>
          </w:p>
        </w:tc>
      </w:tr>
      <w:tr w:rsidR="00B97F37" w:rsidRPr="00B97F37" w:rsidTr="004846A3">
        <w:tc>
          <w:tcPr>
            <w:tcW w:w="2410" w:type="dxa"/>
            <w:vAlign w:val="center"/>
          </w:tcPr>
          <w:p w:rsidR="00AE0313" w:rsidRPr="00B97F37" w:rsidRDefault="00AE031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E0313" w:rsidRPr="00B97F37" w:rsidRDefault="00AE031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97F37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B97F37" w:rsidRPr="00B97F37" w:rsidTr="004846A3">
        <w:tc>
          <w:tcPr>
            <w:tcW w:w="2410" w:type="dxa"/>
            <w:vAlign w:val="center"/>
          </w:tcPr>
          <w:p w:rsidR="00AE0313" w:rsidRPr="00B97F37" w:rsidRDefault="00AE031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AE0313" w:rsidRPr="00B97F37" w:rsidRDefault="00AE031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97F37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B97F37" w:rsidRPr="00B97F37" w:rsidTr="004846A3">
        <w:tc>
          <w:tcPr>
            <w:tcW w:w="2410" w:type="dxa"/>
            <w:vAlign w:val="center"/>
          </w:tcPr>
          <w:p w:rsidR="00AE0313" w:rsidRPr="00B97F37" w:rsidRDefault="00AE031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E0313" w:rsidRPr="00B97F37" w:rsidRDefault="0050057F" w:rsidP="008E185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Joanna Urbanik</w:t>
            </w:r>
          </w:p>
        </w:tc>
      </w:tr>
    </w:tbl>
    <w:p w:rsidR="001237C4" w:rsidRPr="00B97F37" w:rsidRDefault="001237C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97F3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97F37">
        <w:rPr>
          <w:rFonts w:ascii="Tahoma" w:hAnsi="Tahoma" w:cs="Tahoma"/>
          <w:szCs w:val="24"/>
        </w:rPr>
        <w:t xml:space="preserve">Wymagania wstępne </w:t>
      </w:r>
      <w:r w:rsidR="00F00795" w:rsidRPr="00B97F3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B97F37" w:rsidTr="00A45247">
        <w:tc>
          <w:tcPr>
            <w:tcW w:w="9778" w:type="dxa"/>
          </w:tcPr>
          <w:p w:rsidR="003F1DB5" w:rsidRPr="00B97F37" w:rsidRDefault="00651147" w:rsidP="00047FBD">
            <w:pPr>
              <w:pStyle w:val="Bezodstpw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97F37">
              <w:rPr>
                <w:rFonts w:ascii="Tahoma" w:hAnsi="Tahoma" w:cs="Tahoma"/>
                <w:sz w:val="20"/>
                <w:szCs w:val="20"/>
              </w:rPr>
              <w:t>Znajomość języka angielskiego co najmniej na poziomie średnio zaawansowanym</w:t>
            </w:r>
            <w:r w:rsidR="00075761" w:rsidRPr="00B97F37">
              <w:rPr>
                <w:rFonts w:ascii="Tahoma" w:hAnsi="Tahoma" w:cs="Tahoma"/>
                <w:sz w:val="20"/>
                <w:szCs w:val="20"/>
              </w:rPr>
              <w:t xml:space="preserve"> wyższym</w:t>
            </w:r>
            <w:r w:rsidRPr="00B97F37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7D65FC" w:rsidRPr="00B97F37">
              <w:rPr>
                <w:rFonts w:ascii="Tahoma" w:hAnsi="Tahoma" w:cs="Tahoma"/>
                <w:sz w:val="20"/>
                <w:szCs w:val="20"/>
              </w:rPr>
              <w:t>B2</w:t>
            </w:r>
            <w:r w:rsidR="00540509" w:rsidRPr="00B97F37">
              <w:rPr>
                <w:rFonts w:ascii="Tahoma" w:hAnsi="Tahoma" w:cs="Tahoma"/>
                <w:sz w:val="20"/>
                <w:szCs w:val="20"/>
              </w:rPr>
              <w:t>/C1</w:t>
            </w:r>
            <w:r w:rsidR="00077490" w:rsidRPr="00B97F37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</w:tbl>
    <w:p w:rsidR="001237C4" w:rsidRPr="00B97F37" w:rsidRDefault="001237C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31F5B" w:rsidRPr="00B97F37" w:rsidRDefault="008938C7" w:rsidP="006E67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97F37">
        <w:rPr>
          <w:rFonts w:ascii="Tahoma" w:hAnsi="Tahoma" w:cs="Tahoma"/>
        </w:rPr>
        <w:t xml:space="preserve">Efekty </w:t>
      </w:r>
      <w:r w:rsidR="00AE0313" w:rsidRPr="00B97F37">
        <w:rPr>
          <w:rFonts w:ascii="Tahoma" w:hAnsi="Tahoma" w:cs="Tahoma"/>
        </w:rPr>
        <w:t xml:space="preserve">uczenia się </w:t>
      </w:r>
      <w:r w:rsidRPr="00B97F37">
        <w:rPr>
          <w:rFonts w:ascii="Tahoma" w:hAnsi="Tahoma" w:cs="Tahoma"/>
        </w:rPr>
        <w:t xml:space="preserve">i sposób </w:t>
      </w:r>
      <w:r w:rsidR="00B60B0B" w:rsidRPr="00B97F37">
        <w:rPr>
          <w:rFonts w:ascii="Tahoma" w:hAnsi="Tahoma" w:cs="Tahoma"/>
        </w:rPr>
        <w:t>realizacji</w:t>
      </w:r>
      <w:r w:rsidRPr="00B97F37">
        <w:rPr>
          <w:rFonts w:ascii="Tahoma" w:hAnsi="Tahoma" w:cs="Tahoma"/>
        </w:rPr>
        <w:t xml:space="preserve"> zajęć</w:t>
      </w:r>
    </w:p>
    <w:p w:rsidR="00F24B42" w:rsidRPr="00B97F37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t>Cel</w:t>
      </w:r>
      <w:r w:rsidR="00EE1335" w:rsidRPr="00B97F37">
        <w:rPr>
          <w:rFonts w:ascii="Tahoma" w:hAnsi="Tahoma" w:cs="Tahoma"/>
        </w:rPr>
        <w:t>e</w:t>
      </w:r>
      <w:r w:rsidRPr="00B97F3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E95E12" w:rsidRPr="00B97F37" w:rsidTr="00830FA8">
        <w:tc>
          <w:tcPr>
            <w:tcW w:w="675" w:type="dxa"/>
            <w:vAlign w:val="center"/>
          </w:tcPr>
          <w:p w:rsidR="00E95E12" w:rsidRPr="00B97F37" w:rsidRDefault="00E95E12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7F3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</w:tcPr>
          <w:p w:rsidR="00E95E12" w:rsidRPr="00B97F37" w:rsidRDefault="00E95E12" w:rsidP="006C08BD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B97F37">
              <w:rPr>
                <w:rFonts w:ascii="Tahoma" w:hAnsi="Tahoma" w:cs="Tahoma"/>
                <w:sz w:val="20"/>
                <w:szCs w:val="20"/>
              </w:rPr>
              <w:t>Prezentacja i rozwinięcie umiejętności czytania potrzebnych dla zrozumienia tekstów niespecjal</w:t>
            </w:r>
            <w:r w:rsidRPr="00B97F37">
              <w:rPr>
                <w:rFonts w:ascii="Tahoma" w:hAnsi="Tahoma" w:cs="Tahoma"/>
                <w:sz w:val="20"/>
                <w:szCs w:val="20"/>
              </w:rPr>
              <w:t>i</w:t>
            </w:r>
            <w:r w:rsidRPr="00B97F37">
              <w:rPr>
                <w:rFonts w:ascii="Tahoma" w:hAnsi="Tahoma" w:cs="Tahoma"/>
                <w:sz w:val="20"/>
                <w:szCs w:val="20"/>
              </w:rPr>
              <w:t>stycznych pisanych w języku angielskim; poznanie strategii i rozwinięcie umiejętności analizy te</w:t>
            </w:r>
            <w:r w:rsidRPr="00B97F37">
              <w:rPr>
                <w:rFonts w:ascii="Tahoma" w:hAnsi="Tahoma" w:cs="Tahoma"/>
                <w:sz w:val="20"/>
                <w:szCs w:val="20"/>
              </w:rPr>
              <w:t>k</w:t>
            </w:r>
            <w:r w:rsidRPr="00B97F37">
              <w:rPr>
                <w:rFonts w:ascii="Tahoma" w:hAnsi="Tahoma" w:cs="Tahoma"/>
                <w:sz w:val="20"/>
                <w:szCs w:val="20"/>
              </w:rPr>
              <w:t>stów niespecjalistycznych pisanych w języku angielskim, ze szczególnym uwzględnieniem celu i a</w:t>
            </w:r>
            <w:r w:rsidRPr="00B97F37">
              <w:rPr>
                <w:rFonts w:ascii="Tahoma" w:hAnsi="Tahoma" w:cs="Tahoma"/>
                <w:sz w:val="20"/>
                <w:szCs w:val="20"/>
              </w:rPr>
              <w:t>d</w:t>
            </w:r>
            <w:r w:rsidRPr="00B97F37">
              <w:rPr>
                <w:rFonts w:ascii="Tahoma" w:hAnsi="Tahoma" w:cs="Tahoma"/>
                <w:sz w:val="20"/>
                <w:szCs w:val="20"/>
              </w:rPr>
              <w:t>resata tekstu;</w:t>
            </w:r>
          </w:p>
        </w:tc>
      </w:tr>
      <w:tr w:rsidR="00E95E12" w:rsidRPr="00B97F37" w:rsidTr="00830FA8">
        <w:tc>
          <w:tcPr>
            <w:tcW w:w="675" w:type="dxa"/>
            <w:vAlign w:val="center"/>
          </w:tcPr>
          <w:p w:rsidR="00E95E12" w:rsidRPr="00B97F37" w:rsidRDefault="00E95E12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</w:tcPr>
          <w:p w:rsidR="00E95E12" w:rsidRPr="00B97F37" w:rsidRDefault="00E95E12" w:rsidP="00830FA8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B97F37">
              <w:rPr>
                <w:rFonts w:ascii="Tahoma" w:hAnsi="Tahoma" w:cs="Tahoma"/>
                <w:sz w:val="20"/>
              </w:rPr>
              <w:t>Nabycie i rozwinięcie podstawowych kompetencji (językowych oraz technicznych) niezbędnych do tworzenia własnych tekstów niespecjalistycznych w języku angielskim;</w:t>
            </w:r>
          </w:p>
        </w:tc>
      </w:tr>
      <w:tr w:rsidR="007F6F4A" w:rsidRPr="00B97F37" w:rsidTr="00830FA8">
        <w:tc>
          <w:tcPr>
            <w:tcW w:w="675" w:type="dxa"/>
            <w:vAlign w:val="center"/>
          </w:tcPr>
          <w:p w:rsidR="007F6F4A" w:rsidRPr="00B97F37" w:rsidRDefault="007F6F4A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</w:tcPr>
          <w:p w:rsidR="007F6F4A" w:rsidRPr="00B97F37" w:rsidRDefault="007F6F4A" w:rsidP="00830FA8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B97F37">
              <w:rPr>
                <w:rFonts w:ascii="Tahoma" w:hAnsi="Tahoma" w:cs="Tahoma"/>
                <w:sz w:val="20"/>
              </w:rPr>
              <w:t>Zwiększenie zasobów leksykalnych, którymi dysponują studenci;</w:t>
            </w:r>
          </w:p>
        </w:tc>
      </w:tr>
      <w:tr w:rsidR="007F6F4A" w:rsidRPr="00B97F37" w:rsidTr="00830FA8">
        <w:tc>
          <w:tcPr>
            <w:tcW w:w="675" w:type="dxa"/>
            <w:vAlign w:val="center"/>
          </w:tcPr>
          <w:p w:rsidR="007F6F4A" w:rsidRPr="00B97F37" w:rsidRDefault="007F6F4A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C4</w:t>
            </w:r>
          </w:p>
        </w:tc>
        <w:tc>
          <w:tcPr>
            <w:tcW w:w="9103" w:type="dxa"/>
          </w:tcPr>
          <w:p w:rsidR="007F6F4A" w:rsidRPr="00B97F37" w:rsidRDefault="007F6F4A" w:rsidP="00830FA8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B97F37">
              <w:rPr>
                <w:rFonts w:ascii="Tahoma" w:hAnsi="Tahoma" w:cs="Tahoma"/>
                <w:sz w:val="20"/>
              </w:rPr>
              <w:t>Poprawa kompetencji gramatycznej i stylistycznej, którą dysponują studenci;</w:t>
            </w:r>
          </w:p>
        </w:tc>
      </w:tr>
      <w:tr w:rsidR="007F6F4A" w:rsidRPr="00B97F37" w:rsidTr="00830FA8">
        <w:tc>
          <w:tcPr>
            <w:tcW w:w="675" w:type="dxa"/>
            <w:vAlign w:val="center"/>
          </w:tcPr>
          <w:p w:rsidR="007F6F4A" w:rsidRPr="00B97F37" w:rsidRDefault="007F6F4A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C5</w:t>
            </w:r>
          </w:p>
        </w:tc>
        <w:tc>
          <w:tcPr>
            <w:tcW w:w="9103" w:type="dxa"/>
          </w:tcPr>
          <w:p w:rsidR="007F6F4A" w:rsidRPr="00B97F37" w:rsidRDefault="007F6F4A" w:rsidP="00830FA8">
            <w:pPr>
              <w:tabs>
                <w:tab w:val="left" w:pos="1515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B97F37">
              <w:rPr>
                <w:rFonts w:ascii="Tahoma" w:hAnsi="Tahoma" w:cs="Tahoma"/>
                <w:sz w:val="20"/>
              </w:rPr>
              <w:t>Zwiększenie kompetencji kulturowej, którą dysponują studenci.</w:t>
            </w:r>
          </w:p>
        </w:tc>
      </w:tr>
    </w:tbl>
    <w:p w:rsidR="000573C5" w:rsidRPr="00B97F37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85F3F" w:rsidRPr="00B97F37" w:rsidRDefault="003A1D18" w:rsidP="00082FF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t>Przedmiotowe e</w:t>
      </w:r>
      <w:r w:rsidR="00AE0313" w:rsidRPr="00B97F37">
        <w:rPr>
          <w:rFonts w:ascii="Tahoma" w:hAnsi="Tahoma" w:cs="Tahoma"/>
        </w:rPr>
        <w:t>fekty uczenia się</w:t>
      </w:r>
      <w:r w:rsidR="008938C7" w:rsidRPr="00B97F37">
        <w:rPr>
          <w:rFonts w:ascii="Tahoma" w:hAnsi="Tahoma" w:cs="Tahoma"/>
        </w:rPr>
        <w:t>, z podziałem na wiedzę, umiejętności i komp</w:t>
      </w:r>
      <w:r w:rsidR="008938C7" w:rsidRPr="00B97F37">
        <w:rPr>
          <w:rFonts w:ascii="Tahoma" w:hAnsi="Tahoma" w:cs="Tahoma"/>
        </w:rPr>
        <w:t>e</w:t>
      </w:r>
      <w:r w:rsidR="008938C7" w:rsidRPr="00B97F37">
        <w:rPr>
          <w:rFonts w:ascii="Tahoma" w:hAnsi="Tahoma" w:cs="Tahoma"/>
        </w:rPr>
        <w:t>tencje</w:t>
      </w:r>
      <w:r w:rsidR="00790329" w:rsidRPr="00B97F37">
        <w:rPr>
          <w:rFonts w:ascii="Tahoma" w:hAnsi="Tahoma" w:cs="Tahoma"/>
        </w:rPr>
        <w:t>, wraz z</w:t>
      </w:r>
      <w:r w:rsidR="00307065" w:rsidRPr="00B97F37">
        <w:rPr>
          <w:rFonts w:ascii="Tahoma" w:hAnsi="Tahoma" w:cs="Tahoma"/>
        </w:rPr>
        <w:t> </w:t>
      </w:r>
      <w:r w:rsidR="008938C7" w:rsidRPr="00B97F37">
        <w:rPr>
          <w:rFonts w:ascii="Tahoma" w:hAnsi="Tahoma" w:cs="Tahoma"/>
        </w:rPr>
        <w:t xml:space="preserve">odniesieniem do efektów </w:t>
      </w:r>
      <w:r w:rsidR="00AE0313" w:rsidRPr="00B97F37">
        <w:rPr>
          <w:rFonts w:ascii="Tahoma" w:hAnsi="Tahoma" w:cs="Tahoma"/>
        </w:rPr>
        <w:t xml:space="preserve">uczenia się </w:t>
      </w:r>
      <w:r w:rsidR="008938C7" w:rsidRPr="00B97F37">
        <w:rPr>
          <w:rFonts w:ascii="Tahoma" w:hAnsi="Tahoma" w:cs="Tahoma"/>
        </w:rPr>
        <w:t xml:space="preserve">dla </w:t>
      </w:r>
      <w:r w:rsidR="00F00795" w:rsidRPr="00B97F37">
        <w:rPr>
          <w:rFonts w:ascii="Tahoma" w:hAnsi="Tahoma" w:cs="Tahoma"/>
        </w:rPr>
        <w:t xml:space="preserve">kierunku i </w:t>
      </w:r>
      <w:r w:rsidR="008938C7" w:rsidRPr="00B97F37">
        <w:rPr>
          <w:rFonts w:ascii="Tahoma" w:hAnsi="Tahoma" w:cs="Tahoma"/>
        </w:rPr>
        <w:t>obszaru (obszarów)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B97F37" w:rsidRPr="00B97F37" w:rsidTr="00AE031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AE0313" w:rsidRPr="00B97F37" w:rsidRDefault="00AE0313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:rsidR="00AE0313" w:rsidRPr="00B97F37" w:rsidRDefault="00AE0313" w:rsidP="00AE0313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:rsidR="00AE0313" w:rsidRPr="00B97F37" w:rsidRDefault="00AE0313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Odniesienie do efektów</w:t>
            </w:r>
          </w:p>
          <w:p w:rsidR="00AE0313" w:rsidRPr="00B97F37" w:rsidRDefault="00AE0313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uczenia się</w:t>
            </w:r>
          </w:p>
          <w:p w:rsidR="00AE0313" w:rsidRPr="00B97F37" w:rsidRDefault="00AE0313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dla kierunku</w:t>
            </w:r>
          </w:p>
        </w:tc>
      </w:tr>
      <w:tr w:rsidR="008938C7" w:rsidRPr="00B97F3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97F37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 xml:space="preserve">Po zaliczeniu przedmiotu student w zakresie </w:t>
            </w:r>
            <w:r w:rsidRPr="00B97F37">
              <w:rPr>
                <w:rFonts w:ascii="Tahoma" w:hAnsi="Tahoma" w:cs="Tahoma"/>
                <w:b/>
                <w:smallCaps/>
              </w:rPr>
              <w:t>umiejętności</w:t>
            </w:r>
            <w:r w:rsidR="00DA37CB" w:rsidRPr="00B97F37">
              <w:rPr>
                <w:rFonts w:ascii="Tahoma" w:hAnsi="Tahoma" w:cs="Tahoma"/>
              </w:rPr>
              <w:t xml:space="preserve"> </w:t>
            </w:r>
          </w:p>
        </w:tc>
      </w:tr>
      <w:tr w:rsidR="00B97F37" w:rsidRPr="00B97F37" w:rsidTr="00AE0313">
        <w:trPr>
          <w:trHeight w:val="227"/>
          <w:jc w:val="right"/>
        </w:trPr>
        <w:tc>
          <w:tcPr>
            <w:tcW w:w="851" w:type="dxa"/>
            <w:vAlign w:val="center"/>
          </w:tcPr>
          <w:p w:rsidR="00AE0313" w:rsidRPr="00B97F37" w:rsidRDefault="00AE031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P_U01</w:t>
            </w:r>
          </w:p>
        </w:tc>
        <w:tc>
          <w:tcPr>
            <w:tcW w:w="7371" w:type="dxa"/>
            <w:vAlign w:val="center"/>
          </w:tcPr>
          <w:p w:rsidR="00AE0313" w:rsidRPr="00B97F37" w:rsidRDefault="00AE0313" w:rsidP="009F124C">
            <w:pPr>
              <w:pStyle w:val="wrubryce"/>
              <w:jc w:val="left"/>
              <w:rPr>
                <w:rFonts w:ascii="Tahoma" w:hAnsi="Tahoma" w:cs="Tahoma"/>
                <w:lang w:val="en-GB"/>
              </w:rPr>
            </w:pPr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Is able to write in a general, limited way with </w:t>
            </w:r>
            <w:proofErr w:type="spellStart"/>
            <w:r w:rsidRPr="00B97F37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</w:p>
        </w:tc>
        <w:tc>
          <w:tcPr>
            <w:tcW w:w="1628" w:type="dxa"/>
            <w:vAlign w:val="center"/>
          </w:tcPr>
          <w:p w:rsidR="00AE0313" w:rsidRPr="00B97F37" w:rsidRDefault="00AE0313" w:rsidP="00EC6B07">
            <w:pPr>
              <w:pStyle w:val="wrubryce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K_U04, K_U15</w:t>
            </w:r>
          </w:p>
        </w:tc>
      </w:tr>
      <w:tr w:rsidR="00B97F37" w:rsidRPr="00B97F37" w:rsidTr="00AE0313">
        <w:trPr>
          <w:trHeight w:val="227"/>
          <w:jc w:val="right"/>
        </w:trPr>
        <w:tc>
          <w:tcPr>
            <w:tcW w:w="851" w:type="dxa"/>
            <w:vAlign w:val="center"/>
          </w:tcPr>
          <w:p w:rsidR="00AE0313" w:rsidRPr="00B97F37" w:rsidRDefault="00AE031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 xml:space="preserve">P_U02 </w:t>
            </w:r>
          </w:p>
        </w:tc>
        <w:tc>
          <w:tcPr>
            <w:tcW w:w="7371" w:type="dxa"/>
            <w:vAlign w:val="center"/>
          </w:tcPr>
          <w:p w:rsidR="00AE0313" w:rsidRPr="00B97F37" w:rsidRDefault="00AE0313" w:rsidP="007A7732">
            <w:pPr>
              <w:pStyle w:val="wrubryce"/>
              <w:jc w:val="left"/>
              <w:rPr>
                <w:rFonts w:ascii="Tahoma" w:hAnsi="Tahoma" w:cs="Tahoma"/>
                <w:snapToGrid w:val="0"/>
                <w:lang w:val="en-GB"/>
              </w:rPr>
            </w:pPr>
            <w:r w:rsidRPr="00B97F37">
              <w:rPr>
                <w:rFonts w:ascii="Tahoma" w:hAnsi="Tahoma" w:cs="Tahoma"/>
                <w:snapToGrid w:val="0"/>
                <w:lang w:val="en-GB"/>
              </w:rPr>
              <w:t>Can begin to understand main ideas of complex texts.</w:t>
            </w:r>
          </w:p>
        </w:tc>
        <w:tc>
          <w:tcPr>
            <w:tcW w:w="1628" w:type="dxa"/>
            <w:vAlign w:val="center"/>
          </w:tcPr>
          <w:p w:rsidR="00AE0313" w:rsidRPr="00B97F37" w:rsidRDefault="00AE0313" w:rsidP="00EC6B07">
            <w:pPr>
              <w:pStyle w:val="wrubryce"/>
              <w:jc w:val="left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K_U07</w:t>
            </w:r>
          </w:p>
        </w:tc>
      </w:tr>
    </w:tbl>
    <w:p w:rsidR="001237C4" w:rsidRPr="00B97F37" w:rsidRDefault="001237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en-US"/>
        </w:rPr>
      </w:pPr>
    </w:p>
    <w:p w:rsidR="00332784" w:rsidRPr="00B97F37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t xml:space="preserve">Formy zajęć dydaktycznych </w:t>
      </w:r>
      <w:r w:rsidR="004D72D9" w:rsidRPr="00B97F37">
        <w:rPr>
          <w:rFonts w:ascii="Tahoma" w:hAnsi="Tahoma" w:cs="Tahoma"/>
        </w:rPr>
        <w:t>oraz</w:t>
      </w:r>
      <w:r w:rsidRPr="00B97F37">
        <w:rPr>
          <w:rFonts w:ascii="Tahoma" w:hAnsi="Tahoma" w:cs="Tahoma"/>
        </w:rPr>
        <w:t xml:space="preserve"> wymiar </w:t>
      </w:r>
      <w:r w:rsidR="004D72D9" w:rsidRPr="00B97F37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97F37" w:rsidTr="00A45247">
        <w:tc>
          <w:tcPr>
            <w:tcW w:w="9778" w:type="dxa"/>
            <w:gridSpan w:val="8"/>
            <w:vAlign w:val="center"/>
          </w:tcPr>
          <w:p w:rsidR="0035344F" w:rsidRPr="00B97F37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B97F37">
              <w:rPr>
                <w:rFonts w:ascii="Tahoma" w:hAnsi="Tahoma" w:cs="Tahoma"/>
                <w:b w:val="0"/>
              </w:rPr>
              <w:t>Studia stacjonarne (ST)</w:t>
            </w:r>
          </w:p>
        </w:tc>
      </w:tr>
      <w:tr w:rsidR="0035344F" w:rsidRPr="00B97F37" w:rsidTr="00A45247">
        <w:tc>
          <w:tcPr>
            <w:tcW w:w="1222" w:type="dxa"/>
            <w:vAlign w:val="center"/>
          </w:tcPr>
          <w:p w:rsidR="0035344F" w:rsidRPr="00B97F3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97F3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97F3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97F3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97F3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97F3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97F3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97F3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97F3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97F3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ECTS</w:t>
            </w:r>
          </w:p>
        </w:tc>
      </w:tr>
      <w:tr w:rsidR="0035344F" w:rsidRPr="00B97F37" w:rsidTr="00A45247">
        <w:tc>
          <w:tcPr>
            <w:tcW w:w="1222" w:type="dxa"/>
            <w:vAlign w:val="center"/>
          </w:tcPr>
          <w:p w:rsidR="0035344F" w:rsidRPr="00B97F3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97F3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97F3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97F37" w:rsidRDefault="004109CB" w:rsidP="00590CA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B97F3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97F37" w:rsidRDefault="004109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97F37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97F37" w:rsidRDefault="00D21AA9" w:rsidP="00D21AA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4</w:t>
            </w:r>
          </w:p>
        </w:tc>
      </w:tr>
    </w:tbl>
    <w:p w:rsidR="0035344F" w:rsidRPr="00B97F37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B97F3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t>Metody realizacji zajęć</w:t>
      </w:r>
      <w:r w:rsidR="006A46E0" w:rsidRPr="00B97F3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97F37" w:rsidTr="00A45247">
        <w:tc>
          <w:tcPr>
            <w:tcW w:w="2127" w:type="dxa"/>
            <w:vAlign w:val="center"/>
          </w:tcPr>
          <w:p w:rsidR="006A46E0" w:rsidRPr="00B97F3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97F3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Metoda realizacji</w:t>
            </w:r>
          </w:p>
        </w:tc>
      </w:tr>
      <w:tr w:rsidR="006A46E0" w:rsidRPr="00B97F37" w:rsidTr="00A45247">
        <w:tc>
          <w:tcPr>
            <w:tcW w:w="2127" w:type="dxa"/>
            <w:vAlign w:val="center"/>
          </w:tcPr>
          <w:p w:rsidR="006A46E0" w:rsidRPr="00B97F37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7F37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573C5" w:rsidRPr="00B97F37" w:rsidRDefault="00CE13FD" w:rsidP="00CE13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97F37">
              <w:rPr>
                <w:rFonts w:ascii="Tahoma" w:hAnsi="Tahoma" w:cs="Tahoma"/>
                <w:sz w:val="20"/>
                <w:szCs w:val="20"/>
                <w:lang w:eastAsia="pl-PL"/>
              </w:rPr>
              <w:t>Metoda ćwiczeniowa (</w:t>
            </w:r>
            <w:r w:rsidR="00B856FD" w:rsidRPr="00B97F37">
              <w:rPr>
                <w:rFonts w:ascii="Tahoma" w:hAnsi="Tahoma" w:cs="Tahoma"/>
                <w:sz w:val="20"/>
                <w:szCs w:val="20"/>
                <w:lang w:eastAsia="pl-PL"/>
              </w:rPr>
              <w:t>charakter wdrażający</w:t>
            </w:r>
            <w:r w:rsidRPr="00B97F3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i</w:t>
            </w:r>
            <w:r w:rsidR="00B856FD" w:rsidRPr="00B97F3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utrwalający</w:t>
            </w:r>
            <w:r w:rsidRPr="00B97F37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</w:p>
        </w:tc>
      </w:tr>
      <w:tr w:rsidR="00BE1C9D" w:rsidRPr="00B97F37" w:rsidTr="00BE1C9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9D" w:rsidRPr="00B97F37" w:rsidRDefault="00BE1C9D" w:rsidP="00DE237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7F37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C9D" w:rsidRPr="00B97F37" w:rsidRDefault="00BE1C9D" w:rsidP="00DE2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GB" w:eastAsia="pl-PL"/>
              </w:rPr>
            </w:pPr>
            <w:r w:rsidRPr="00B97F37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Reading a book with the </w:t>
            </w:r>
            <w:r w:rsidR="0050057F" w:rsidRPr="00B97F37">
              <w:rPr>
                <w:rFonts w:ascii="Tahoma" w:hAnsi="Tahoma" w:cs="Tahoma"/>
                <w:sz w:val="20"/>
                <w:szCs w:val="20"/>
                <w:lang w:val="en-GB" w:eastAsia="pl-PL"/>
              </w:rPr>
              <w:t>possibility</w:t>
            </w:r>
            <w:r w:rsidRPr="00B97F37">
              <w:rPr>
                <w:rFonts w:ascii="Tahoma" w:hAnsi="Tahoma" w:cs="Tahoma"/>
                <w:sz w:val="20"/>
                <w:szCs w:val="20"/>
                <w:lang w:val="en-GB" w:eastAsia="pl-PL"/>
              </w:rPr>
              <w:t xml:space="preserve"> of incorporating it with an oral presentation.</w:t>
            </w:r>
          </w:p>
        </w:tc>
      </w:tr>
    </w:tbl>
    <w:p w:rsidR="00CE0DAF" w:rsidRPr="00B97F37" w:rsidRDefault="00CE0DA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en-GB"/>
        </w:rPr>
      </w:pPr>
    </w:p>
    <w:p w:rsidR="00785F3F" w:rsidRPr="00B97F37" w:rsidRDefault="008938C7" w:rsidP="003F1DB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lastRenderedPageBreak/>
        <w:t xml:space="preserve">Treści kształcenia </w:t>
      </w:r>
      <w:r w:rsidRPr="00B97F37">
        <w:rPr>
          <w:rFonts w:ascii="Tahoma" w:hAnsi="Tahoma" w:cs="Tahoma"/>
          <w:b w:val="0"/>
          <w:sz w:val="20"/>
        </w:rPr>
        <w:t>(oddzielnie dla każdej formy zajęć)</w:t>
      </w:r>
    </w:p>
    <w:p w:rsidR="000E101B" w:rsidRPr="00B97F37" w:rsidRDefault="000E101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97F3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97F37">
        <w:rPr>
          <w:rFonts w:ascii="Tahoma" w:hAnsi="Tahoma" w:cs="Tahoma"/>
          <w:smallCaps/>
        </w:rPr>
        <w:t>L</w:t>
      </w:r>
      <w:r w:rsidR="002325AB" w:rsidRPr="00B97F37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E44F6" w:rsidRPr="00B97F37" w:rsidTr="00EE44F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EE44F6" w:rsidRPr="00B97F37" w:rsidRDefault="00EE44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E44F6" w:rsidRPr="00B97F37" w:rsidRDefault="00EE44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EE44F6" w:rsidRPr="00B97F37" w:rsidTr="00EE44F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EE44F6" w:rsidRPr="00B97F37" w:rsidRDefault="00EE44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EE44F6" w:rsidRPr="00B97F37" w:rsidRDefault="00EE44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E44F6" w:rsidRPr="00B97F37" w:rsidTr="00EE44F6">
        <w:tc>
          <w:tcPr>
            <w:tcW w:w="568" w:type="dxa"/>
            <w:vAlign w:val="center"/>
          </w:tcPr>
          <w:p w:rsidR="00EE44F6" w:rsidRPr="00B97F37" w:rsidRDefault="00396B15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</w:t>
            </w:r>
            <w:r w:rsidR="002E7DF7" w:rsidRPr="00B97F37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1</w:t>
            </w:r>
          </w:p>
        </w:tc>
        <w:tc>
          <w:tcPr>
            <w:tcW w:w="9213" w:type="dxa"/>
            <w:vAlign w:val="center"/>
          </w:tcPr>
          <w:p w:rsidR="00EE44F6" w:rsidRPr="00B97F37" w:rsidRDefault="00EE44F6" w:rsidP="00525A78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97F37">
              <w:rPr>
                <w:rFonts w:ascii="Tahoma" w:hAnsi="Tahoma" w:cs="Tahoma"/>
                <w:lang w:val="en-US"/>
              </w:rPr>
              <w:t xml:space="preserve">Making predictions. </w:t>
            </w:r>
            <w:r w:rsidR="00525A78" w:rsidRPr="00B97F37">
              <w:rPr>
                <w:rFonts w:ascii="Tahoma" w:hAnsi="Tahoma" w:cs="Tahoma"/>
                <w:lang w:val="en-US"/>
              </w:rPr>
              <w:t xml:space="preserve">Categorize </w:t>
            </w:r>
            <w:r w:rsidRPr="00B97F37">
              <w:rPr>
                <w:rFonts w:ascii="Tahoma" w:hAnsi="Tahoma" w:cs="Tahoma"/>
                <w:lang w:val="en-US"/>
              </w:rPr>
              <w:t xml:space="preserve">main ideas and </w:t>
            </w:r>
            <w:r w:rsidR="00525A78" w:rsidRPr="00B97F37">
              <w:rPr>
                <w:rFonts w:ascii="Tahoma" w:hAnsi="Tahoma" w:cs="Tahoma"/>
                <w:lang w:val="en-US"/>
              </w:rPr>
              <w:t xml:space="preserve">scan for supporting </w:t>
            </w:r>
            <w:r w:rsidRPr="00B97F37">
              <w:rPr>
                <w:rFonts w:ascii="Tahoma" w:hAnsi="Tahoma" w:cs="Tahoma"/>
                <w:lang w:val="en-US"/>
              </w:rPr>
              <w:t xml:space="preserve">details. Inferring </w:t>
            </w:r>
            <w:r w:rsidR="00525A78" w:rsidRPr="00B97F37">
              <w:rPr>
                <w:rFonts w:ascii="Tahoma" w:hAnsi="Tahoma" w:cs="Tahoma"/>
                <w:lang w:val="en-US"/>
              </w:rPr>
              <w:t>author’s viewpoint</w:t>
            </w:r>
            <w:r w:rsidRPr="00B97F37">
              <w:rPr>
                <w:rFonts w:ascii="Tahoma" w:hAnsi="Tahoma" w:cs="Tahoma"/>
                <w:lang w:val="en-US"/>
              </w:rPr>
              <w:t xml:space="preserve"> based on context of a text. </w:t>
            </w:r>
            <w:r w:rsidR="00525A78" w:rsidRPr="00B97F37">
              <w:rPr>
                <w:rFonts w:ascii="Tahoma" w:hAnsi="Tahoma" w:cs="Tahoma"/>
                <w:lang w:val="en-US"/>
              </w:rPr>
              <w:t>Form and express opinions based on texts.</w:t>
            </w:r>
            <w:r w:rsidRPr="00B97F37">
              <w:rPr>
                <w:rFonts w:ascii="Tahoma" w:hAnsi="Tahoma" w:cs="Tahoma"/>
                <w:lang w:val="en-US"/>
              </w:rPr>
              <w:t xml:space="preserve"> </w:t>
            </w:r>
            <w:r w:rsidR="00525A78" w:rsidRPr="00B97F37">
              <w:rPr>
                <w:rFonts w:ascii="Tahoma" w:hAnsi="Tahoma" w:cs="Tahoma"/>
                <w:lang w:val="en-US"/>
              </w:rPr>
              <w:t>Develop and compose topic sentences. Paraphrase ideas. Write an opinion paragraph. Write a formal opinionated letter.</w:t>
            </w:r>
          </w:p>
        </w:tc>
      </w:tr>
      <w:tr w:rsidR="00EE44F6" w:rsidRPr="00B97F37" w:rsidTr="00EE44F6">
        <w:tc>
          <w:tcPr>
            <w:tcW w:w="568" w:type="dxa"/>
            <w:vAlign w:val="center"/>
          </w:tcPr>
          <w:p w:rsidR="00EE44F6" w:rsidRPr="00B97F37" w:rsidRDefault="00EE44F6" w:rsidP="00AA45C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</w:t>
            </w:r>
            <w:r w:rsidR="002E7DF7" w:rsidRPr="00B97F37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2</w:t>
            </w:r>
          </w:p>
        </w:tc>
        <w:tc>
          <w:tcPr>
            <w:tcW w:w="9213" w:type="dxa"/>
            <w:vAlign w:val="center"/>
          </w:tcPr>
          <w:p w:rsidR="00EE44F6" w:rsidRPr="00B97F37" w:rsidRDefault="009026B8" w:rsidP="009026B8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97F37">
              <w:rPr>
                <w:rFonts w:ascii="Tahoma" w:hAnsi="Tahoma" w:cs="Tahoma"/>
                <w:lang w:val="en-US"/>
              </w:rPr>
              <w:t>Scanning for information in a text and identifying chronology. Find correlations between two texts. Organize and synthesize information from different texts.</w:t>
            </w:r>
            <w:r w:rsidR="00EE44F6" w:rsidRPr="00B97F37">
              <w:rPr>
                <w:rFonts w:ascii="Tahoma" w:hAnsi="Tahoma" w:cs="Tahoma"/>
                <w:lang w:val="en-US"/>
              </w:rPr>
              <w:t xml:space="preserve"> </w:t>
            </w:r>
            <w:r w:rsidRPr="00B97F37">
              <w:rPr>
                <w:rFonts w:ascii="Tahoma" w:hAnsi="Tahoma" w:cs="Tahoma"/>
                <w:lang w:val="en-US"/>
              </w:rPr>
              <w:t>W</w:t>
            </w:r>
            <w:r w:rsidR="00EE44F6" w:rsidRPr="00B97F37">
              <w:rPr>
                <w:rFonts w:ascii="Tahoma" w:hAnsi="Tahoma" w:cs="Tahoma"/>
                <w:lang w:val="en-US"/>
              </w:rPr>
              <w:t xml:space="preserve">rite a </w:t>
            </w:r>
            <w:r w:rsidRPr="00B97F37">
              <w:rPr>
                <w:rFonts w:ascii="Tahoma" w:hAnsi="Tahoma" w:cs="Tahoma"/>
                <w:lang w:val="en-US"/>
              </w:rPr>
              <w:t>compare and contrast</w:t>
            </w:r>
            <w:r w:rsidR="00EE44F6" w:rsidRPr="00B97F37">
              <w:rPr>
                <w:rFonts w:ascii="Tahoma" w:hAnsi="Tahoma" w:cs="Tahoma"/>
                <w:lang w:val="en-US"/>
              </w:rPr>
              <w:t xml:space="preserve"> para</w:t>
            </w:r>
            <w:r w:rsidRPr="00B97F37">
              <w:rPr>
                <w:rFonts w:ascii="Tahoma" w:hAnsi="Tahoma" w:cs="Tahoma"/>
                <w:lang w:val="en-US"/>
              </w:rPr>
              <w:t>graph. Write supporting sentences using transitional expressions. Write concluding sentences.</w:t>
            </w:r>
            <w:r w:rsidR="00EE44F6" w:rsidRPr="00B97F37">
              <w:rPr>
                <w:rFonts w:ascii="Tahoma" w:hAnsi="Tahoma" w:cs="Tahoma"/>
                <w:lang w:val="en-US"/>
              </w:rPr>
              <w:t xml:space="preserve"> </w:t>
            </w:r>
          </w:p>
        </w:tc>
      </w:tr>
      <w:tr w:rsidR="00396B15" w:rsidRPr="00B97F37" w:rsidTr="00396B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B15" w:rsidRPr="00B97F37" w:rsidRDefault="00396B15" w:rsidP="00DE237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</w:t>
            </w:r>
            <w:r w:rsidR="002E7DF7" w:rsidRPr="00B97F37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B15" w:rsidRPr="00B97F37" w:rsidRDefault="00396B15" w:rsidP="00DE2372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97F37">
              <w:rPr>
                <w:rFonts w:ascii="Tahoma" w:hAnsi="Tahoma" w:cs="Tahoma"/>
                <w:lang w:val="en-US"/>
              </w:rPr>
              <w:t>Making predictions. Identifying details and summarizing main ideas. Identifying philosophical rationale for a text. Making inferences and paraphrasing. Developing an opinion in outline form. Supporting opinions with evidence. Writing hooks. Writing an opinion essay.</w:t>
            </w:r>
          </w:p>
        </w:tc>
      </w:tr>
      <w:tr w:rsidR="002E7DF7" w:rsidRPr="00B97F37" w:rsidTr="002E7D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F7" w:rsidRPr="00B97F37" w:rsidRDefault="002E7DF7" w:rsidP="00DE237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F7" w:rsidRPr="00B97F37" w:rsidRDefault="002E7DF7" w:rsidP="00DE2372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97F37">
              <w:rPr>
                <w:rFonts w:ascii="Tahoma" w:hAnsi="Tahoma" w:cs="Tahoma"/>
                <w:lang w:val="en-US"/>
              </w:rPr>
              <w:t>Making predictions and identifying main ideas. Scanning for supporting details. Making inferences. Identifying chronology in a text. Forming and expressing opinions based on a text. Organizing and synthesizing information in different texts. Paraphrasing  and writing a summarizing essay.</w:t>
            </w:r>
          </w:p>
        </w:tc>
      </w:tr>
      <w:tr w:rsidR="002E7DF7" w:rsidRPr="00B97F37" w:rsidTr="002E7DF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F7" w:rsidRPr="00B97F37" w:rsidRDefault="002E7DF7" w:rsidP="00DE237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DF7" w:rsidRPr="00B97F37" w:rsidRDefault="002E7DF7" w:rsidP="00DE2372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B97F37">
              <w:rPr>
                <w:rFonts w:ascii="Tahoma" w:hAnsi="Tahoma" w:cs="Tahoma"/>
                <w:lang w:val="en-US"/>
              </w:rPr>
              <w:t>Making predictions and scanning for details. Making inferences based on a text. Forming and expres</w:t>
            </w:r>
            <w:r w:rsidRPr="00B97F37">
              <w:rPr>
                <w:rFonts w:ascii="Tahoma" w:hAnsi="Tahoma" w:cs="Tahoma"/>
                <w:lang w:val="en-US"/>
              </w:rPr>
              <w:t>s</w:t>
            </w:r>
            <w:r w:rsidRPr="00B97F37">
              <w:rPr>
                <w:rFonts w:ascii="Tahoma" w:hAnsi="Tahoma" w:cs="Tahoma"/>
                <w:lang w:val="en-US"/>
              </w:rPr>
              <w:t>ing opinions based on a text. Identifying cause and effect in a text. Identifying connecting themes between texts. Developing descriptive writing skills. Write a descriptive essay. Write cause and effect sentences. Practice the use of figurative language.</w:t>
            </w:r>
          </w:p>
        </w:tc>
      </w:tr>
    </w:tbl>
    <w:p w:rsidR="008938C7" w:rsidRPr="00B97F37" w:rsidRDefault="008938C7" w:rsidP="00D465B9">
      <w:pPr>
        <w:pStyle w:val="Podpunkty"/>
        <w:ind w:left="0"/>
        <w:rPr>
          <w:rFonts w:ascii="Tahoma" w:hAnsi="Tahoma" w:cs="Tahoma"/>
          <w:b w:val="0"/>
          <w:sz w:val="12"/>
          <w:lang w:val="en-US"/>
        </w:rPr>
      </w:pPr>
    </w:p>
    <w:p w:rsidR="006B21B7" w:rsidRPr="00B97F37" w:rsidRDefault="006B21B7" w:rsidP="00D465B9">
      <w:pPr>
        <w:pStyle w:val="Podpunkty"/>
        <w:ind w:left="0"/>
        <w:rPr>
          <w:rFonts w:ascii="Tahoma" w:hAnsi="Tahoma" w:cs="Tahoma"/>
          <w:b w:val="0"/>
          <w:sz w:val="12"/>
          <w:lang w:val="en-US"/>
        </w:rPr>
      </w:pPr>
    </w:p>
    <w:p w:rsidR="00D21AA9" w:rsidRPr="00B97F37" w:rsidRDefault="00D21AA9" w:rsidP="00D21AA9">
      <w:pPr>
        <w:pStyle w:val="Podpunkty"/>
        <w:ind w:left="0"/>
        <w:rPr>
          <w:rFonts w:ascii="Tahoma" w:hAnsi="Tahoma" w:cs="Tahoma"/>
          <w:smallCaps/>
        </w:rPr>
      </w:pPr>
      <w:r w:rsidRPr="00B97F37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21AA9" w:rsidRPr="00B97F37" w:rsidTr="006C410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D21AA9" w:rsidRPr="00B97F37" w:rsidRDefault="00D21AA9" w:rsidP="006C410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D21AA9" w:rsidRPr="00B97F37" w:rsidRDefault="00D21AA9" w:rsidP="006C410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D21AA9" w:rsidRPr="00B97F37" w:rsidTr="006C410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D21AA9" w:rsidRPr="00B97F37" w:rsidRDefault="00D21AA9" w:rsidP="006C410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D21AA9" w:rsidRPr="00B97F37" w:rsidRDefault="00D21AA9" w:rsidP="006C410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21AA9" w:rsidRPr="00B97F37" w:rsidTr="006C4109">
        <w:tc>
          <w:tcPr>
            <w:tcW w:w="568" w:type="dxa"/>
            <w:vAlign w:val="center"/>
          </w:tcPr>
          <w:p w:rsidR="00D21AA9" w:rsidRPr="00B97F37" w:rsidRDefault="00D21AA9" w:rsidP="006C410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D21AA9" w:rsidRPr="00B97F37" w:rsidRDefault="0050057F" w:rsidP="006C4109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Developing the skills and extending topics areas from classes in independent work</w:t>
            </w:r>
            <w:r w:rsidR="00D21AA9" w:rsidRPr="00B97F37">
              <w:rPr>
                <w:rFonts w:ascii="Tahoma" w:hAnsi="Tahoma" w:cs="Tahoma"/>
                <w:lang w:val="en-US"/>
              </w:rPr>
              <w:t>.</w:t>
            </w:r>
          </w:p>
        </w:tc>
      </w:tr>
    </w:tbl>
    <w:p w:rsidR="009E1E8A" w:rsidRPr="00B97F37" w:rsidRDefault="009E1E8A" w:rsidP="00D465B9">
      <w:pPr>
        <w:pStyle w:val="Podpunkty"/>
        <w:ind w:left="0"/>
        <w:rPr>
          <w:rFonts w:ascii="Tahoma" w:hAnsi="Tahoma" w:cs="Tahoma"/>
          <w:b w:val="0"/>
          <w:sz w:val="12"/>
          <w:lang w:val="en-US"/>
        </w:rPr>
      </w:pPr>
    </w:p>
    <w:p w:rsidR="00426BA1" w:rsidRPr="00B97F37" w:rsidRDefault="00426BA1" w:rsidP="007D3FF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t>Korelacja</w:t>
      </w:r>
      <w:r w:rsidRPr="00B97F37">
        <w:rPr>
          <w:rFonts w:ascii="Tahoma" w:hAnsi="Tahoma" w:cs="Tahoma"/>
          <w:spacing w:val="-8"/>
        </w:rPr>
        <w:t xml:space="preserve"> </w:t>
      </w:r>
      <w:r w:rsidRPr="00B97F37">
        <w:rPr>
          <w:rFonts w:ascii="Tahoma" w:hAnsi="Tahoma" w:cs="Tahoma"/>
        </w:rPr>
        <w:t xml:space="preserve">pomiędzy efektami </w:t>
      </w:r>
      <w:r w:rsidR="00AE0313" w:rsidRPr="00B97F37">
        <w:rPr>
          <w:rFonts w:ascii="Tahoma" w:hAnsi="Tahoma" w:cs="Tahoma"/>
        </w:rPr>
        <w:t>uczenia się</w:t>
      </w:r>
      <w:r w:rsidR="0005749C" w:rsidRPr="00B97F37">
        <w:rPr>
          <w:rFonts w:ascii="Tahoma" w:hAnsi="Tahoma" w:cs="Tahoma"/>
        </w:rPr>
        <w:t xml:space="preserve">, </w:t>
      </w:r>
      <w:r w:rsidRPr="00B97F37">
        <w:rPr>
          <w:rFonts w:ascii="Tahoma" w:hAnsi="Tahoma" w:cs="Tahoma"/>
        </w:rPr>
        <w:t>celami przedmiot</w:t>
      </w:r>
      <w:r w:rsidR="0005749C" w:rsidRPr="00B97F37">
        <w:rPr>
          <w:rFonts w:ascii="Tahoma" w:hAnsi="Tahoma" w:cs="Tahoma"/>
        </w:rPr>
        <w:t>u</w:t>
      </w:r>
      <w:r w:rsidRPr="00B97F37">
        <w:rPr>
          <w:rFonts w:ascii="Tahoma" w:hAnsi="Tahoma" w:cs="Tahoma"/>
        </w:rPr>
        <w:t>, a treściami kszta</w:t>
      </w:r>
      <w:r w:rsidRPr="00B97F37">
        <w:rPr>
          <w:rFonts w:ascii="Tahoma" w:hAnsi="Tahoma" w:cs="Tahoma"/>
        </w:rPr>
        <w:t>ł</w:t>
      </w:r>
      <w:r w:rsidRPr="00B97F37">
        <w:rPr>
          <w:rFonts w:ascii="Tahoma" w:hAnsi="Tahoma" w:cs="Tahoma"/>
        </w:rPr>
        <w:t>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97F37" w:rsidRPr="00B97F37" w:rsidTr="00A45247">
        <w:tc>
          <w:tcPr>
            <w:tcW w:w="3261" w:type="dxa"/>
          </w:tcPr>
          <w:p w:rsidR="00F4304E" w:rsidRPr="00B97F37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AE0313" w:rsidRPr="00B97F37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3260" w:type="dxa"/>
          </w:tcPr>
          <w:p w:rsidR="00F4304E" w:rsidRPr="00B97F37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260" w:type="dxa"/>
          </w:tcPr>
          <w:p w:rsidR="00F4304E" w:rsidRPr="00B97F37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05749C" w:rsidRPr="00B97F37" w:rsidTr="00A45247">
        <w:tc>
          <w:tcPr>
            <w:tcW w:w="3261" w:type="dxa"/>
            <w:vAlign w:val="center"/>
          </w:tcPr>
          <w:p w:rsidR="0005749C" w:rsidRPr="00B97F37" w:rsidRDefault="005D44C1" w:rsidP="002F68D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97F37">
              <w:rPr>
                <w:rFonts w:ascii="Tahoma" w:hAnsi="Tahoma" w:cs="Tahoma"/>
                <w:color w:val="auto"/>
              </w:rPr>
              <w:t>P_</w:t>
            </w:r>
            <w:r w:rsidR="002F68D8" w:rsidRPr="00B97F37">
              <w:rPr>
                <w:rFonts w:ascii="Tahoma" w:hAnsi="Tahoma" w:cs="Tahoma"/>
                <w:color w:val="auto"/>
              </w:rPr>
              <w:t>U01</w:t>
            </w:r>
          </w:p>
        </w:tc>
        <w:tc>
          <w:tcPr>
            <w:tcW w:w="3260" w:type="dxa"/>
            <w:vAlign w:val="center"/>
          </w:tcPr>
          <w:p w:rsidR="0005749C" w:rsidRPr="00B97F37" w:rsidRDefault="006C08BD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97F37">
              <w:rPr>
                <w:rFonts w:ascii="Tahoma" w:hAnsi="Tahoma" w:cs="Tahoma"/>
                <w:color w:val="auto"/>
              </w:rPr>
              <w:t>C2, C3, C4</w:t>
            </w:r>
          </w:p>
        </w:tc>
        <w:tc>
          <w:tcPr>
            <w:tcW w:w="3260" w:type="dxa"/>
            <w:vAlign w:val="center"/>
          </w:tcPr>
          <w:p w:rsidR="0005749C" w:rsidRPr="00B97F37" w:rsidRDefault="005D44C1" w:rsidP="00E804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97F37">
              <w:rPr>
                <w:rFonts w:ascii="Tahoma" w:hAnsi="Tahoma" w:cs="Tahoma"/>
                <w:color w:val="auto"/>
              </w:rPr>
              <w:t>L1, L2, L</w:t>
            </w:r>
            <w:r w:rsidR="000665A1" w:rsidRPr="00B97F37">
              <w:rPr>
                <w:rFonts w:ascii="Tahoma" w:hAnsi="Tahoma" w:cs="Tahoma"/>
                <w:color w:val="auto"/>
              </w:rPr>
              <w:t>3</w:t>
            </w:r>
            <w:r w:rsidRPr="00B97F37">
              <w:rPr>
                <w:rFonts w:ascii="Tahoma" w:hAnsi="Tahoma" w:cs="Tahoma"/>
                <w:color w:val="auto"/>
              </w:rPr>
              <w:t>, L</w:t>
            </w:r>
            <w:r w:rsidR="00AA45C4" w:rsidRPr="00B97F37">
              <w:rPr>
                <w:rFonts w:ascii="Tahoma" w:hAnsi="Tahoma" w:cs="Tahoma"/>
                <w:color w:val="auto"/>
              </w:rPr>
              <w:t>4</w:t>
            </w:r>
            <w:r w:rsidR="00D21AA9" w:rsidRPr="00B97F37">
              <w:rPr>
                <w:rFonts w:ascii="Tahoma" w:hAnsi="Tahoma" w:cs="Tahoma"/>
                <w:color w:val="auto"/>
              </w:rPr>
              <w:t>, L5, P1</w:t>
            </w:r>
          </w:p>
        </w:tc>
      </w:tr>
      <w:tr w:rsidR="0005749C" w:rsidRPr="00B97F37" w:rsidTr="00A45247">
        <w:tc>
          <w:tcPr>
            <w:tcW w:w="3261" w:type="dxa"/>
            <w:vAlign w:val="center"/>
          </w:tcPr>
          <w:p w:rsidR="0005749C" w:rsidRPr="00B97F37" w:rsidRDefault="002F68D8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97F37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B97F37" w:rsidRDefault="005D44C1" w:rsidP="006C08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97F37">
              <w:rPr>
                <w:rFonts w:ascii="Tahoma" w:hAnsi="Tahoma" w:cs="Tahoma"/>
                <w:color w:val="auto"/>
              </w:rPr>
              <w:t xml:space="preserve">C1, </w:t>
            </w:r>
            <w:r w:rsidR="006C08BD" w:rsidRPr="00B97F37">
              <w:rPr>
                <w:rFonts w:ascii="Tahoma" w:hAnsi="Tahoma" w:cs="Tahoma"/>
                <w:color w:val="auto"/>
              </w:rPr>
              <w:t>C4, C5</w:t>
            </w:r>
          </w:p>
        </w:tc>
        <w:tc>
          <w:tcPr>
            <w:tcW w:w="3260" w:type="dxa"/>
            <w:vAlign w:val="center"/>
          </w:tcPr>
          <w:p w:rsidR="0005749C" w:rsidRPr="00B97F37" w:rsidRDefault="005D44C1" w:rsidP="00E804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97F37">
              <w:rPr>
                <w:rFonts w:ascii="Tahoma" w:hAnsi="Tahoma" w:cs="Tahoma"/>
                <w:color w:val="auto"/>
              </w:rPr>
              <w:t>L1, L2, L</w:t>
            </w:r>
            <w:r w:rsidR="000665A1" w:rsidRPr="00B97F37">
              <w:rPr>
                <w:rFonts w:ascii="Tahoma" w:hAnsi="Tahoma" w:cs="Tahoma"/>
                <w:color w:val="auto"/>
              </w:rPr>
              <w:t>3</w:t>
            </w:r>
            <w:r w:rsidR="00AA45C4" w:rsidRPr="00B97F37">
              <w:rPr>
                <w:rFonts w:ascii="Tahoma" w:hAnsi="Tahoma" w:cs="Tahoma"/>
                <w:color w:val="auto"/>
              </w:rPr>
              <w:t>, L4</w:t>
            </w:r>
            <w:r w:rsidR="00D21AA9" w:rsidRPr="00B97F37">
              <w:rPr>
                <w:rFonts w:ascii="Tahoma" w:hAnsi="Tahoma" w:cs="Tahoma"/>
                <w:color w:val="auto"/>
              </w:rPr>
              <w:t>, L5, P1</w:t>
            </w:r>
          </w:p>
        </w:tc>
      </w:tr>
    </w:tbl>
    <w:p w:rsidR="00041E4B" w:rsidRPr="00B97F37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97F3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t xml:space="preserve">Metody </w:t>
      </w:r>
      <w:r w:rsidR="00603431" w:rsidRPr="00B97F37">
        <w:rPr>
          <w:rFonts w:ascii="Tahoma" w:hAnsi="Tahoma" w:cs="Tahoma"/>
        </w:rPr>
        <w:t xml:space="preserve">weryfikacji efektów </w:t>
      </w:r>
      <w:r w:rsidR="00AE0313" w:rsidRPr="00B97F37">
        <w:rPr>
          <w:rFonts w:ascii="Tahoma" w:hAnsi="Tahoma" w:cs="Tahoma"/>
        </w:rPr>
        <w:t xml:space="preserve">uczenia się </w:t>
      </w:r>
      <w:r w:rsidRPr="00B97F37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969"/>
        <w:gridCol w:w="4394"/>
      </w:tblGrid>
      <w:tr w:rsidR="003A1D18" w:rsidRPr="00B97F37" w:rsidTr="00D21A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B97F37" w:rsidRDefault="003A1D18" w:rsidP="00AE031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AE0313" w:rsidRPr="00B97F37">
              <w:rPr>
                <w:rFonts w:ascii="Tahoma" w:hAnsi="Tahoma" w:cs="Tahoma"/>
                <w:smallCaps w:val="0"/>
                <w:szCs w:val="20"/>
              </w:rPr>
              <w:t>ucz</w:t>
            </w:r>
            <w:r w:rsidR="00AE0313" w:rsidRPr="00B97F37">
              <w:rPr>
                <w:rFonts w:ascii="Tahoma" w:hAnsi="Tahoma" w:cs="Tahoma"/>
                <w:smallCaps w:val="0"/>
                <w:szCs w:val="20"/>
              </w:rPr>
              <w:t>e</w:t>
            </w:r>
            <w:r w:rsidR="00AE0313" w:rsidRPr="00B97F37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B97F37" w:rsidRDefault="003A1D18" w:rsidP="00767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B97F37" w:rsidRDefault="003A1D18" w:rsidP="00767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AA45C4" w:rsidRPr="00B97F37" w:rsidTr="00D21A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B97F37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97F37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5C4" w:rsidRPr="00B97F37" w:rsidRDefault="00AA45C4" w:rsidP="003A1D1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7F37">
              <w:rPr>
                <w:rFonts w:ascii="Tahoma" w:hAnsi="Tahoma" w:cs="Tahoma"/>
                <w:b w:val="0"/>
                <w:sz w:val="20"/>
              </w:rPr>
              <w:t>Praca na zajęciach, prace domowe</w:t>
            </w:r>
          </w:p>
          <w:p w:rsidR="00AA45C4" w:rsidRPr="00B97F37" w:rsidRDefault="00AA45C4" w:rsidP="003A1D1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97F37">
              <w:rPr>
                <w:rFonts w:ascii="Tahoma" w:hAnsi="Tahoma" w:cs="Tahoma"/>
                <w:b w:val="0"/>
                <w:sz w:val="20"/>
              </w:rPr>
              <w:t>Multiple</w:t>
            </w:r>
            <w:proofErr w:type="spellEnd"/>
            <w:r w:rsidRPr="00B97F37">
              <w:rPr>
                <w:rFonts w:ascii="Tahoma" w:hAnsi="Tahoma" w:cs="Tahoma"/>
                <w:b w:val="0"/>
                <w:sz w:val="20"/>
              </w:rPr>
              <w:t xml:space="preserve"> choice/gap </w:t>
            </w:r>
            <w:proofErr w:type="spellStart"/>
            <w:r w:rsidRPr="00B97F37">
              <w:rPr>
                <w:rFonts w:ascii="Tahoma" w:hAnsi="Tahoma" w:cs="Tahoma"/>
                <w:b w:val="0"/>
                <w:sz w:val="20"/>
              </w:rPr>
              <w:t>fill</w:t>
            </w:r>
            <w:proofErr w:type="spellEnd"/>
            <w:r w:rsidRPr="00B97F37">
              <w:rPr>
                <w:rFonts w:ascii="Tahoma" w:hAnsi="Tahoma" w:cs="Tahoma"/>
                <w:b w:val="0"/>
                <w:sz w:val="20"/>
              </w:rPr>
              <w:t>, pytania otwarte (zadanie pisemne)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B97F37" w:rsidRDefault="00AA45C4" w:rsidP="00434AEC">
            <w:pPr>
              <w:pStyle w:val="rdtytu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97F37">
              <w:rPr>
                <w:rFonts w:ascii="Tahoma" w:hAnsi="Tahoma" w:cs="Tahoma"/>
                <w:b w:val="0"/>
                <w:smallCaps w:val="0"/>
                <w:szCs w:val="20"/>
              </w:rPr>
              <w:t>Laboratorium</w:t>
            </w:r>
            <w:r w:rsidR="00E052FD" w:rsidRPr="00B97F37">
              <w:rPr>
                <w:rFonts w:ascii="Tahoma" w:hAnsi="Tahoma" w:cs="Tahoma"/>
                <w:b w:val="0"/>
                <w:smallCaps w:val="0"/>
                <w:szCs w:val="20"/>
              </w:rPr>
              <w:t>, projekt</w:t>
            </w:r>
          </w:p>
        </w:tc>
      </w:tr>
      <w:tr w:rsidR="00AA45C4" w:rsidRPr="00B97F37" w:rsidTr="00D21A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B97F37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97F37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B97F37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5C4" w:rsidRPr="00B97F37" w:rsidRDefault="00AA45C4" w:rsidP="003A1D18">
            <w:pPr>
              <w:pStyle w:val="rdtytu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</w:tbl>
    <w:p w:rsidR="002F68D8" w:rsidRPr="00B97F37" w:rsidRDefault="002F68D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97F3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t xml:space="preserve">Kryteria oceny </w:t>
      </w:r>
      <w:r w:rsidR="007D3FF5" w:rsidRPr="00B97F37">
        <w:rPr>
          <w:rFonts w:ascii="Tahoma" w:hAnsi="Tahoma" w:cs="Tahoma"/>
        </w:rPr>
        <w:t xml:space="preserve">stopnia osiągnięcia </w:t>
      </w:r>
      <w:r w:rsidRPr="00B97F37">
        <w:rPr>
          <w:rFonts w:ascii="Tahoma" w:hAnsi="Tahoma" w:cs="Tahoma"/>
        </w:rPr>
        <w:t xml:space="preserve">efektów </w:t>
      </w:r>
      <w:r w:rsidR="00AE0313" w:rsidRPr="00B97F3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B97F37" w:rsidTr="00004948">
        <w:trPr>
          <w:trHeight w:val="397"/>
        </w:trPr>
        <w:tc>
          <w:tcPr>
            <w:tcW w:w="1135" w:type="dxa"/>
            <w:vAlign w:val="center"/>
          </w:tcPr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Efekt</w:t>
            </w:r>
          </w:p>
          <w:p w:rsidR="008938C7" w:rsidRPr="00B97F37" w:rsidRDefault="00AE0313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B97F37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Na ocenę 2</w:t>
            </w:r>
          </w:p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Na ocenę 3</w:t>
            </w:r>
          </w:p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Na ocenę 4</w:t>
            </w:r>
          </w:p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Na ocenę 5</w:t>
            </w:r>
          </w:p>
          <w:p w:rsidR="008938C7" w:rsidRPr="00B97F3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student potrafi</w:t>
            </w:r>
          </w:p>
        </w:tc>
      </w:tr>
      <w:tr w:rsidR="008938C7" w:rsidRPr="00B97F37" w:rsidTr="00004948">
        <w:tc>
          <w:tcPr>
            <w:tcW w:w="1135" w:type="dxa"/>
            <w:vAlign w:val="center"/>
          </w:tcPr>
          <w:p w:rsidR="008938C7" w:rsidRPr="00B97F37" w:rsidRDefault="004A1B60" w:rsidP="009D73D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P_</w:t>
            </w:r>
            <w:r w:rsidR="009D73D5" w:rsidRPr="00B97F37">
              <w:rPr>
                <w:rFonts w:ascii="Tahoma" w:hAnsi="Tahoma" w:cs="Tahoma"/>
              </w:rPr>
              <w:t>U</w:t>
            </w:r>
            <w:r w:rsidR="005D44C1" w:rsidRPr="00B97F37">
              <w:rPr>
                <w:rFonts w:ascii="Tahoma" w:hAnsi="Tahoma" w:cs="Tahoma"/>
              </w:rPr>
              <w:t>0</w:t>
            </w:r>
            <w:r w:rsidR="008938C7" w:rsidRPr="00B97F3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B97F37" w:rsidRDefault="008F2642" w:rsidP="00203B5D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Cannot write in a general, limited way with </w:t>
            </w:r>
            <w:proofErr w:type="spellStart"/>
            <w:r w:rsidRPr="00B97F37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</w:p>
        </w:tc>
        <w:tc>
          <w:tcPr>
            <w:tcW w:w="2126" w:type="dxa"/>
            <w:vAlign w:val="center"/>
          </w:tcPr>
          <w:p w:rsidR="008938C7" w:rsidRPr="00B97F37" w:rsidRDefault="008F2642" w:rsidP="00E52260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Able to write in a general, limited way with </w:t>
            </w:r>
            <w:proofErr w:type="spellStart"/>
            <w:r w:rsidRPr="00B97F37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</w:t>
            </w:r>
            <w:r w:rsidR="0034143A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at the required basic level</w:t>
            </w:r>
            <w:r w:rsidR="00B6011D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B97F37" w:rsidRDefault="008F2642" w:rsidP="0001795B">
            <w:pPr>
              <w:pStyle w:val="wrubrycemn"/>
              <w:rPr>
                <w:rFonts w:ascii="Tahoma" w:hAnsi="Tahoma" w:cs="Tahoma"/>
                <w:spacing w:val="-6"/>
                <w:szCs w:val="18"/>
                <w:lang w:val="en-US"/>
              </w:rPr>
            </w:pPr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Able to write in a general, limited way with </w:t>
            </w:r>
            <w:proofErr w:type="spellStart"/>
            <w:r w:rsidRPr="00B97F37">
              <w:rPr>
                <w:rFonts w:ascii="Tahoma" w:hAnsi="Tahoma" w:cs="Tahoma"/>
                <w:snapToGrid w:val="0"/>
                <w:lang w:val="en-GB"/>
              </w:rPr>
              <w:t>non routine</w:t>
            </w:r>
            <w:proofErr w:type="spellEnd"/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="00E52260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</w:t>
            </w:r>
            <w:r w:rsidR="001F097E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with mistakes that do not inhibit comprehension</w:t>
            </w:r>
            <w:r w:rsidR="00B6011D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B97F37" w:rsidRDefault="008F2642" w:rsidP="00203B5D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Able to write in a general, limited way with </w:t>
            </w:r>
            <w:proofErr w:type="spellStart"/>
            <w:r w:rsidRPr="00B97F37">
              <w:rPr>
                <w:rFonts w:ascii="Tahoma" w:hAnsi="Tahoma" w:cs="Tahoma"/>
                <w:snapToGrid w:val="0"/>
                <w:lang w:val="en-GB"/>
              </w:rPr>
              <w:t>non ro</w:t>
            </w:r>
            <w:r w:rsidRPr="00B97F37">
              <w:rPr>
                <w:rFonts w:ascii="Tahoma" w:hAnsi="Tahoma" w:cs="Tahoma"/>
                <w:snapToGrid w:val="0"/>
                <w:lang w:val="en-GB"/>
              </w:rPr>
              <w:t>u</w:t>
            </w:r>
            <w:r w:rsidRPr="00B97F37">
              <w:rPr>
                <w:rFonts w:ascii="Tahoma" w:hAnsi="Tahoma" w:cs="Tahoma"/>
                <w:snapToGrid w:val="0"/>
                <w:lang w:val="en-GB"/>
              </w:rPr>
              <w:t>tine</w:t>
            </w:r>
            <w:proofErr w:type="spellEnd"/>
            <w:r w:rsidRPr="00B97F37">
              <w:rPr>
                <w:rFonts w:ascii="Tahoma" w:hAnsi="Tahoma" w:cs="Tahoma"/>
                <w:snapToGrid w:val="0"/>
                <w:lang w:val="en-GB"/>
              </w:rPr>
              <w:t xml:space="preserve"> information</w:t>
            </w: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</w:t>
            </w:r>
            <w:r w:rsidR="001F097E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with very few mistakes and clear presentation of ideas</w:t>
            </w:r>
            <w:r w:rsidR="00B6011D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</w:tr>
      <w:tr w:rsidR="008938C7" w:rsidRPr="00B97F37" w:rsidTr="00004948">
        <w:tc>
          <w:tcPr>
            <w:tcW w:w="1135" w:type="dxa"/>
            <w:vAlign w:val="center"/>
          </w:tcPr>
          <w:p w:rsidR="008938C7" w:rsidRPr="00B97F37" w:rsidRDefault="00581858" w:rsidP="009D73D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97F37">
              <w:rPr>
                <w:rFonts w:ascii="Tahoma" w:hAnsi="Tahoma" w:cs="Tahoma"/>
              </w:rPr>
              <w:t>P_</w:t>
            </w:r>
            <w:r w:rsidR="008938C7" w:rsidRPr="00B97F37">
              <w:rPr>
                <w:rFonts w:ascii="Tahoma" w:hAnsi="Tahoma" w:cs="Tahoma"/>
              </w:rPr>
              <w:t>U</w:t>
            </w:r>
            <w:r w:rsidR="005D44C1" w:rsidRPr="00B97F37">
              <w:rPr>
                <w:rFonts w:ascii="Tahoma" w:hAnsi="Tahoma" w:cs="Tahoma"/>
              </w:rPr>
              <w:t>0</w:t>
            </w:r>
            <w:r w:rsidR="009D73D5" w:rsidRPr="00B97F3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B97F37" w:rsidRDefault="00B6011D" w:rsidP="002209C8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Cannot </w:t>
            </w:r>
            <w:r w:rsidR="001818CB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begin to unde</w:t>
            </w:r>
            <w:r w:rsidR="001818CB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r</w:t>
            </w:r>
            <w:r w:rsidR="001818CB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stand main ideas of co</w:t>
            </w:r>
            <w:r w:rsidR="001818CB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m</w:t>
            </w:r>
            <w:r w:rsidR="001818CB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plex texts</w:t>
            </w:r>
            <w:r w:rsidR="00E52260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in order to fulfil a specific task</w:t>
            </w: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B97F37" w:rsidRDefault="00B6011D" w:rsidP="002209C8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</w:t>
            </w:r>
            <w:r w:rsidR="001818CB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begin to understand main ideas of complex texts in order to fulfil a specific task </w:t>
            </w:r>
            <w:r w:rsidR="003E103A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at the r</w:t>
            </w:r>
            <w:r w:rsidR="003E103A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e</w:t>
            </w:r>
            <w:r w:rsidR="003E103A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quired basic level</w:t>
            </w: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B97F37" w:rsidRDefault="00B6011D" w:rsidP="002209C8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</w:t>
            </w:r>
            <w:r w:rsidR="001818CB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begin to understand main ideas of complex texts</w:t>
            </w:r>
            <w:r w:rsidR="00E52260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in order to fulfil a specific task</w:t>
            </w:r>
            <w:r w:rsidR="001F097E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some mistakes</w:t>
            </w: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B97F37" w:rsidRDefault="00B6011D" w:rsidP="002209C8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 </w:t>
            </w:r>
            <w:r w:rsidR="001818CB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begin to understand main ideas of complex texts</w:t>
            </w:r>
            <w:r w:rsidR="00E52260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in order to fulfil a specific task</w:t>
            </w:r>
            <w:r w:rsidR="001F097E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almost no mi</w:t>
            </w:r>
            <w:r w:rsidR="001F097E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s</w:t>
            </w:r>
            <w:r w:rsidR="001F097E"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takes</w:t>
            </w:r>
            <w:r w:rsidRPr="00B97F37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</w:tr>
    </w:tbl>
    <w:p w:rsidR="00C37B01" w:rsidRPr="00B97F37" w:rsidRDefault="00C37B01" w:rsidP="00964390">
      <w:pPr>
        <w:pStyle w:val="Podpunkty"/>
        <w:ind w:left="0"/>
        <w:rPr>
          <w:rFonts w:ascii="Tahoma" w:hAnsi="Tahoma" w:cs="Tahoma"/>
          <w:b w:val="0"/>
          <w:sz w:val="24"/>
          <w:lang w:val="en-US"/>
        </w:rPr>
      </w:pPr>
    </w:p>
    <w:p w:rsidR="008938C7" w:rsidRPr="00B97F37" w:rsidRDefault="008938C7" w:rsidP="0050057F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97F37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B97F37" w:rsidTr="00A45247">
        <w:tc>
          <w:tcPr>
            <w:tcW w:w="9778" w:type="dxa"/>
          </w:tcPr>
          <w:p w:rsidR="00AB655E" w:rsidRPr="00B97F37" w:rsidRDefault="00AB655E" w:rsidP="0050057F">
            <w:pPr>
              <w:pStyle w:val="Podpunkty"/>
              <w:keepNext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97F3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B6933" w:rsidRPr="00B97F37" w:rsidTr="00A45247">
        <w:tc>
          <w:tcPr>
            <w:tcW w:w="9778" w:type="dxa"/>
            <w:vAlign w:val="center"/>
          </w:tcPr>
          <w:p w:rsidR="003B6933" w:rsidRPr="00B97F37" w:rsidRDefault="007D2914" w:rsidP="00997FE4">
            <w:pPr>
              <w:pStyle w:val="Bezodstpw"/>
              <w:numPr>
                <w:ilvl w:val="0"/>
                <w:numId w:val="35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hyperlink r:id="rId9" w:history="1">
              <w:r w:rsidRPr="00B97F37">
                <w:rPr>
                  <w:rFonts w:ascii="Tahoma" w:hAnsi="Tahoma" w:cs="Tahoma"/>
                  <w:sz w:val="20"/>
                  <w:szCs w:val="20"/>
                  <w:lang w:val="en-US"/>
                </w:rPr>
                <w:t>English</w:t>
              </w:r>
            </w:hyperlink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>,</w:t>
            </w:r>
            <w:r w:rsidRPr="00B97F37">
              <w:rPr>
                <w:lang w:val="en-US"/>
              </w:rPr>
              <w:t xml:space="preserve"> </w:t>
            </w:r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Andrew K., </w:t>
            </w:r>
            <w:hyperlink r:id="rId10" w:history="1">
              <w:r w:rsidRPr="00B97F37">
                <w:rPr>
                  <w:rFonts w:ascii="Tahoma" w:hAnsi="Tahoma" w:cs="Tahoma"/>
                  <w:sz w:val="20"/>
                  <w:szCs w:val="20"/>
                  <w:lang w:val="en-US"/>
                </w:rPr>
                <w:t xml:space="preserve">Laura </w:t>
              </w:r>
              <w:proofErr w:type="spellStart"/>
              <w:r w:rsidRPr="00B97F37">
                <w:rPr>
                  <w:rFonts w:ascii="Tahoma" w:hAnsi="Tahoma" w:cs="Tahoma"/>
                  <w:sz w:val="20"/>
                  <w:szCs w:val="20"/>
                  <w:lang w:val="en-US"/>
                </w:rPr>
                <w:t>Monahon</w:t>
              </w:r>
              <w:proofErr w:type="spellEnd"/>
              <w:r w:rsidRPr="00B97F37">
                <w:rPr>
                  <w:rFonts w:ascii="Tahoma" w:hAnsi="Tahoma" w:cs="Tahoma"/>
                  <w:sz w:val="20"/>
                  <w:szCs w:val="20"/>
                  <w:lang w:val="en-US"/>
                </w:rPr>
                <w:t xml:space="preserve"> English</w:t>
              </w:r>
            </w:hyperlink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>,</w:t>
            </w:r>
            <w:r w:rsidRPr="00B97F37">
              <w:rPr>
                <w:lang w:val="en-US"/>
              </w:rPr>
              <w:t xml:space="preserve"> </w:t>
            </w:r>
            <w:r w:rsidR="003B6933" w:rsidRPr="00B97F37">
              <w:rPr>
                <w:rFonts w:ascii="Tahoma" w:hAnsi="Tahoma" w:cs="Tahoma"/>
                <w:i/>
                <w:sz w:val="20"/>
                <w:szCs w:val="20"/>
                <w:lang w:val="en-US"/>
              </w:rPr>
              <w:t>NorthStar4: Reading and Writing,</w:t>
            </w:r>
            <w:r w:rsidR="003B6933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Pearson Longman, </w:t>
            </w:r>
            <w:r w:rsidR="003B6933" w:rsidRPr="00B97F3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ISBN-10:</w:t>
            </w:r>
            <w:r w:rsidR="003B6933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0136133185, </w:t>
            </w:r>
            <w:r w:rsidR="003B6933" w:rsidRPr="00B97F3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ISBN-13:</w:t>
            </w:r>
            <w:r w:rsidR="003B6933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978-0136133186</w:t>
            </w:r>
            <w:r w:rsidR="008E4046" w:rsidRPr="00B97F37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</w:tr>
      <w:tr w:rsidR="00E4383F" w:rsidRPr="00B97F37" w:rsidTr="00A45247">
        <w:tc>
          <w:tcPr>
            <w:tcW w:w="9778" w:type="dxa"/>
            <w:vAlign w:val="center"/>
          </w:tcPr>
          <w:p w:rsidR="00E4383F" w:rsidRPr="00B97F37" w:rsidRDefault="00E4383F" w:rsidP="00997FE4">
            <w:pPr>
              <w:pStyle w:val="Bezodstpw"/>
              <w:numPr>
                <w:ilvl w:val="0"/>
                <w:numId w:val="35"/>
              </w:numPr>
              <w:rPr>
                <w:rFonts w:ascii="Tahoma" w:hAnsi="Tahoma" w:cs="Tahoma"/>
                <w:i/>
                <w:sz w:val="20"/>
                <w:szCs w:val="20"/>
              </w:rPr>
            </w:pPr>
            <w:r w:rsidRPr="00B97F37">
              <w:rPr>
                <w:rFonts w:ascii="Tahoma" w:hAnsi="Tahoma" w:cs="Tahoma"/>
                <w:sz w:val="20"/>
              </w:rPr>
              <w:t>Wykładowcy wykorzystują podczas zajęć materiały opracowane na potrzeby kursu.</w:t>
            </w:r>
          </w:p>
        </w:tc>
      </w:tr>
    </w:tbl>
    <w:p w:rsidR="00FC1BE5" w:rsidRPr="00B97F37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B97F37" w:rsidTr="00A45247">
        <w:tc>
          <w:tcPr>
            <w:tcW w:w="9778" w:type="dxa"/>
          </w:tcPr>
          <w:p w:rsidR="00AB655E" w:rsidRPr="00B97F3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 w:rsidRPr="00B97F37"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 w:rsidRPr="00B97F37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 w:rsidRPr="00B97F37"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6E2DCC" w:rsidRPr="00B97F37" w:rsidTr="00A45247">
        <w:tc>
          <w:tcPr>
            <w:tcW w:w="9778" w:type="dxa"/>
            <w:vAlign w:val="center"/>
          </w:tcPr>
          <w:p w:rsidR="006E2DCC" w:rsidRPr="00B97F37" w:rsidRDefault="00E755E9" w:rsidP="00EB481B">
            <w:pPr>
              <w:pStyle w:val="Bezodstpw"/>
              <w:numPr>
                <w:ilvl w:val="0"/>
                <w:numId w:val="37"/>
              </w:numPr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Cory, </w:t>
            </w:r>
            <w:r w:rsidR="006E2DCC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Hugh, </w:t>
            </w:r>
            <w:r w:rsidR="006E2DCC" w:rsidRPr="00B97F37">
              <w:rPr>
                <w:rFonts w:ascii="Tahoma" w:hAnsi="Tahoma" w:cs="Tahoma"/>
                <w:i/>
                <w:sz w:val="20"/>
                <w:szCs w:val="20"/>
                <w:lang w:val="en-US"/>
              </w:rPr>
              <w:t>Advanced Writing with English in Use</w:t>
            </w:r>
            <w:r w:rsidR="00EB481B" w:rsidRPr="00B97F3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, </w:t>
            </w:r>
            <w:r w:rsidR="00EB481B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Oxford University Press, </w:t>
            </w:r>
            <w:r w:rsidR="00EB481B" w:rsidRPr="00B97F37">
              <w:rPr>
                <w:rFonts w:ascii="Tahoma" w:eastAsia="Times New Roman" w:hAnsi="Tahoma" w:cs="Tahoma"/>
                <w:bCs/>
                <w:sz w:val="20"/>
                <w:szCs w:val="20"/>
                <w:lang w:val="en-US"/>
              </w:rPr>
              <w:t>ISBN-10:</w:t>
            </w:r>
            <w:r w:rsidR="00EB481B" w:rsidRPr="00B97F37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019453426X </w:t>
            </w:r>
            <w:r w:rsidR="00EB481B" w:rsidRPr="00B97F3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ISBN-13:</w:t>
            </w:r>
            <w:r w:rsidR="00EB481B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978-0194534260</w:t>
            </w:r>
            <w:r w:rsidR="008E4046" w:rsidRPr="00B97F37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</w:tr>
      <w:tr w:rsidR="008E4046" w:rsidRPr="00B97F37" w:rsidTr="00A45247">
        <w:tc>
          <w:tcPr>
            <w:tcW w:w="9778" w:type="dxa"/>
            <w:vAlign w:val="center"/>
          </w:tcPr>
          <w:p w:rsidR="008E4046" w:rsidRPr="00B97F37" w:rsidRDefault="008E4046" w:rsidP="008E4046">
            <w:pPr>
              <w:pStyle w:val="Bezodstpw"/>
              <w:numPr>
                <w:ilvl w:val="0"/>
                <w:numId w:val="37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B97F37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>Folse</w:t>
            </w:r>
            <w:proofErr w:type="spellEnd"/>
            <w:r w:rsidRPr="00B97F37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 xml:space="preserve">, Keith S., Elena </w:t>
            </w:r>
            <w:proofErr w:type="spellStart"/>
            <w:r w:rsidRPr="00B97F37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>Vestri</w:t>
            </w:r>
            <w:proofErr w:type="spellEnd"/>
            <w:r w:rsidRPr="00B97F37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 xml:space="preserve"> Solomon, David </w:t>
            </w:r>
            <w:proofErr w:type="spellStart"/>
            <w:r w:rsidRPr="00B97F37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>Clabeaux</w:t>
            </w:r>
            <w:proofErr w:type="spellEnd"/>
            <w:r w:rsidRPr="00B97F37">
              <w:rPr>
                <w:rStyle w:val="author"/>
                <w:rFonts w:ascii="Tahoma" w:hAnsi="Tahoma" w:cs="Tahoma"/>
                <w:sz w:val="20"/>
                <w:szCs w:val="20"/>
                <w:lang w:val="en-US"/>
              </w:rPr>
              <w:t>,</w:t>
            </w:r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hyperlink r:id="rId11" w:tgtFrame="_parent" w:history="1">
              <w:r w:rsidRPr="00B97F37">
                <w:rPr>
                  <w:rFonts w:ascii="Tahoma" w:hAnsi="Tahoma" w:cs="Tahoma"/>
                  <w:i/>
                  <w:sz w:val="20"/>
                  <w:szCs w:val="20"/>
                  <w:lang w:val="en-US"/>
                </w:rPr>
                <w:t>Great Writing 3: From Great Paragraphs to Great Essays</w:t>
              </w:r>
              <w:r w:rsidRPr="00B97F37">
                <w:rPr>
                  <w:rFonts w:ascii="Tahoma" w:hAnsi="Tahoma" w:cs="Tahoma"/>
                  <w:sz w:val="20"/>
                  <w:szCs w:val="20"/>
                  <w:lang w:val="en-US"/>
                </w:rPr>
                <w:t xml:space="preserve">, </w:t>
              </w:r>
            </w:hyperlink>
            <w:proofErr w:type="spellStart"/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>Heinle</w:t>
            </w:r>
            <w:proofErr w:type="spellEnd"/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Cengage Learning, ISBN-13: 9781424062102 .</w:t>
            </w:r>
          </w:p>
        </w:tc>
      </w:tr>
      <w:tr w:rsidR="00AB655E" w:rsidRPr="00B97F37" w:rsidTr="00A45247">
        <w:tc>
          <w:tcPr>
            <w:tcW w:w="9778" w:type="dxa"/>
            <w:vAlign w:val="center"/>
          </w:tcPr>
          <w:p w:rsidR="00AB655E" w:rsidRPr="00B97F37" w:rsidRDefault="00E755E9" w:rsidP="006C0712">
            <w:pPr>
              <w:pStyle w:val="Bezodstpw"/>
              <w:numPr>
                <w:ilvl w:val="0"/>
                <w:numId w:val="37"/>
              </w:numPr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Hadfield, </w:t>
            </w:r>
            <w:r w:rsidR="00A328A2" w:rsidRPr="00B97F37">
              <w:rPr>
                <w:rFonts w:ascii="Tahoma" w:hAnsi="Tahoma" w:cs="Tahoma"/>
                <w:sz w:val="20"/>
                <w:szCs w:val="20"/>
                <w:lang w:val="en-US"/>
              </w:rPr>
              <w:t>Jill</w:t>
            </w:r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>,</w:t>
            </w:r>
            <w:r w:rsidR="00A328A2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Charles Hadfield</w:t>
            </w:r>
            <w:r w:rsidR="002516CC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, </w:t>
            </w:r>
            <w:r w:rsidR="00A328A2" w:rsidRPr="00B97F37">
              <w:rPr>
                <w:rFonts w:ascii="Tahoma" w:hAnsi="Tahoma" w:cs="Tahoma"/>
                <w:i/>
                <w:iCs/>
                <w:sz w:val="20"/>
                <w:szCs w:val="20"/>
                <w:lang w:val="en-US"/>
              </w:rPr>
              <w:t>Reading Games</w:t>
            </w:r>
            <w:r w:rsidR="006C0712" w:rsidRPr="00B97F37">
              <w:rPr>
                <w:rFonts w:ascii="Tahoma" w:hAnsi="Tahoma" w:cs="Tahoma"/>
                <w:i/>
                <w:iCs/>
                <w:sz w:val="20"/>
                <w:szCs w:val="20"/>
                <w:lang w:val="en-US"/>
              </w:rPr>
              <w:t>,</w:t>
            </w:r>
            <w:r w:rsidR="006C0712" w:rsidRPr="00B97F37">
              <w:rPr>
                <w:rFonts w:ascii="Tahoma" w:hAnsi="Tahoma" w:cs="Tahoma"/>
                <w:iCs/>
                <w:sz w:val="20"/>
                <w:szCs w:val="20"/>
                <w:lang w:val="en-US"/>
              </w:rPr>
              <w:t xml:space="preserve"> Nelson ELT, </w:t>
            </w:r>
            <w:r w:rsidR="006C0712" w:rsidRPr="00B97F37">
              <w:rPr>
                <w:rFonts w:ascii="Tahoma" w:eastAsia="Times New Roman" w:hAnsi="Tahoma" w:cs="Tahoma"/>
                <w:bCs/>
                <w:sz w:val="20"/>
                <w:szCs w:val="20"/>
                <w:lang w:val="en-US"/>
              </w:rPr>
              <w:t>ISBN-10:</w:t>
            </w:r>
            <w:r w:rsidR="006C0712" w:rsidRPr="00B97F37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017556891X , </w:t>
            </w:r>
            <w:r w:rsidR="006C0712" w:rsidRPr="00B97F3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ISBN-13:</w:t>
            </w:r>
            <w:r w:rsidR="006C0712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978-0175568918</w:t>
            </w:r>
            <w:r w:rsidR="008E4046" w:rsidRPr="00B97F37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</w:tr>
      <w:tr w:rsidR="00AB655E" w:rsidRPr="00B97F37" w:rsidTr="00A45247">
        <w:tc>
          <w:tcPr>
            <w:tcW w:w="9778" w:type="dxa"/>
            <w:vAlign w:val="center"/>
          </w:tcPr>
          <w:p w:rsidR="00AB655E" w:rsidRPr="00B97F37" w:rsidRDefault="00E755E9" w:rsidP="006C0712">
            <w:pPr>
              <w:pStyle w:val="Bezodstpw"/>
              <w:numPr>
                <w:ilvl w:val="0"/>
                <w:numId w:val="37"/>
              </w:numPr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Hadfield, </w:t>
            </w:r>
            <w:r w:rsidR="00A328A2" w:rsidRPr="00B97F37">
              <w:rPr>
                <w:rFonts w:ascii="Tahoma" w:hAnsi="Tahoma" w:cs="Tahoma"/>
                <w:sz w:val="20"/>
                <w:szCs w:val="20"/>
                <w:lang w:val="en-US"/>
              </w:rPr>
              <w:t>Jill</w:t>
            </w:r>
            <w:r w:rsidRPr="00B97F37">
              <w:rPr>
                <w:rFonts w:ascii="Tahoma" w:hAnsi="Tahoma" w:cs="Tahoma"/>
                <w:sz w:val="20"/>
                <w:szCs w:val="20"/>
                <w:lang w:val="en-US"/>
              </w:rPr>
              <w:t>,</w:t>
            </w:r>
            <w:r w:rsidR="00A328A2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Charles Hadfield, </w:t>
            </w:r>
            <w:r w:rsidR="00A328A2" w:rsidRPr="00B97F37">
              <w:rPr>
                <w:rFonts w:ascii="Tahoma" w:hAnsi="Tahoma" w:cs="Tahoma"/>
                <w:i/>
                <w:sz w:val="20"/>
                <w:szCs w:val="20"/>
                <w:lang w:val="en-US"/>
              </w:rPr>
              <w:t>Writing Games</w:t>
            </w:r>
            <w:r w:rsidR="006C0712" w:rsidRPr="00B97F37">
              <w:rPr>
                <w:rFonts w:ascii="Tahoma" w:hAnsi="Tahoma" w:cs="Tahoma"/>
                <w:i/>
                <w:sz w:val="20"/>
                <w:szCs w:val="20"/>
                <w:lang w:val="en-US"/>
              </w:rPr>
              <w:t>,</w:t>
            </w:r>
            <w:r w:rsidR="006C0712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Nelson ELT, </w:t>
            </w:r>
            <w:r w:rsidR="006C0712" w:rsidRPr="00B97F37">
              <w:rPr>
                <w:rFonts w:ascii="Tahoma" w:eastAsia="Times New Roman" w:hAnsi="Tahoma" w:cs="Tahoma"/>
                <w:bCs/>
                <w:sz w:val="20"/>
                <w:szCs w:val="20"/>
                <w:lang w:val="en-US"/>
              </w:rPr>
              <w:t>ISBN-10:</w:t>
            </w:r>
            <w:r w:rsidR="006C0712" w:rsidRPr="00B97F37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0175558981, </w:t>
            </w:r>
            <w:r w:rsidR="006C0712" w:rsidRPr="00B97F37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ISBN-13:</w:t>
            </w:r>
            <w:r w:rsidR="006C0712" w:rsidRPr="00B97F37">
              <w:rPr>
                <w:rFonts w:ascii="Tahoma" w:hAnsi="Tahoma" w:cs="Tahoma"/>
                <w:sz w:val="20"/>
                <w:szCs w:val="20"/>
                <w:lang w:val="en-US"/>
              </w:rPr>
              <w:t xml:space="preserve"> 978-0175558988</w:t>
            </w:r>
            <w:r w:rsidR="008E4046" w:rsidRPr="00B97F37">
              <w:rPr>
                <w:rFonts w:ascii="Tahoma" w:hAnsi="Tahoma" w:cs="Tahoma"/>
                <w:sz w:val="20"/>
                <w:szCs w:val="20"/>
                <w:lang w:val="en-US"/>
              </w:rPr>
              <w:t>.</w:t>
            </w:r>
          </w:p>
        </w:tc>
      </w:tr>
    </w:tbl>
    <w:p w:rsidR="006D345F" w:rsidRPr="00B97F37" w:rsidRDefault="006D345F" w:rsidP="005D44C1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8938C7" w:rsidRPr="00B97F3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97F37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FF5" w:rsidRPr="00B97F37" w:rsidRDefault="007D3FF5" w:rsidP="00F74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97F3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F5" w:rsidRPr="00B97F37" w:rsidRDefault="007D3FF5" w:rsidP="00F74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97F3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FF5" w:rsidRPr="00B97F37" w:rsidRDefault="007D3FF5" w:rsidP="00F74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F5" w:rsidRPr="00B97F37" w:rsidRDefault="007D3FF5" w:rsidP="00F74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97F3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FF5" w:rsidRPr="00B97F37" w:rsidRDefault="007D3FF5" w:rsidP="00F74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97F3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97F37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14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3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49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B97F37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B97F3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12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B97F37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F00D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97F37">
              <w:rPr>
                <w:color w:val="auto"/>
                <w:sz w:val="20"/>
                <w:szCs w:val="20"/>
              </w:rPr>
              <w:t>18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96h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96h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97F37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97F3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B97F37" w:rsidRPr="00B97F37" w:rsidTr="00F746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B97F37">
              <w:rPr>
                <w:b/>
                <w:color w:val="auto"/>
                <w:sz w:val="20"/>
                <w:szCs w:val="20"/>
              </w:rPr>
              <w:t>k</w:t>
            </w:r>
            <w:r w:rsidRPr="00B97F37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0D2" w:rsidRPr="00B97F37" w:rsidRDefault="00FF00D2" w:rsidP="00F746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97F37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D21AA9" w:rsidRPr="00B97F37" w:rsidRDefault="00D21AA9" w:rsidP="00785F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D21AA9" w:rsidRPr="00B97F37" w:rsidSect="0001795B">
      <w:headerReference w:type="default" r:id="rId12"/>
      <w:footerReference w:type="even" r:id="rId13"/>
      <w:footerReference w:type="default" r:id="rId14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695" w:rsidRDefault="00F74695">
      <w:r>
        <w:separator/>
      </w:r>
    </w:p>
  </w:endnote>
  <w:endnote w:type="continuationSeparator" w:id="0">
    <w:p w:rsidR="00F74695" w:rsidRDefault="00F7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285033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695" w:rsidRDefault="00F74695">
      <w:r>
        <w:separator/>
      </w:r>
    </w:p>
  </w:footnote>
  <w:footnote w:type="continuationSeparator" w:id="0">
    <w:p w:rsidR="00F74695" w:rsidRDefault="00F74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13" w:rsidRDefault="00625AD5" w:rsidP="00AE0313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0313" w:rsidRDefault="00AE031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0A1"/>
    <w:multiLevelType w:val="hybridMultilevel"/>
    <w:tmpl w:val="7BDC3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613047B"/>
    <w:multiLevelType w:val="hybridMultilevel"/>
    <w:tmpl w:val="4A924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A1388"/>
    <w:multiLevelType w:val="hybridMultilevel"/>
    <w:tmpl w:val="9B1028A8"/>
    <w:lvl w:ilvl="0" w:tplc="FB28E6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7">
    <w:nsid w:val="348046FF"/>
    <w:multiLevelType w:val="hybridMultilevel"/>
    <w:tmpl w:val="409AE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0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EF3136"/>
    <w:multiLevelType w:val="multilevel"/>
    <w:tmpl w:val="CA00F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3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6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573768"/>
    <w:multiLevelType w:val="hybridMultilevel"/>
    <w:tmpl w:val="2FF64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3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1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243C4F"/>
    <w:multiLevelType w:val="hybridMultilevel"/>
    <w:tmpl w:val="9EDE4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22"/>
  </w:num>
  <w:num w:numId="5">
    <w:abstractNumId w:val="2"/>
  </w:num>
  <w:num w:numId="6">
    <w:abstractNumId w:val="29"/>
  </w:num>
  <w:num w:numId="7">
    <w:abstractNumId w:val="5"/>
  </w:num>
  <w:num w:numId="8">
    <w:abstractNumId w:val="29"/>
    <w:lvlOverride w:ilvl="0">
      <w:startOverride w:val="1"/>
    </w:lvlOverride>
  </w:num>
  <w:num w:numId="9">
    <w:abstractNumId w:val="30"/>
  </w:num>
  <w:num w:numId="10">
    <w:abstractNumId w:val="19"/>
  </w:num>
  <w:num w:numId="11">
    <w:abstractNumId w:val="25"/>
  </w:num>
  <w:num w:numId="12">
    <w:abstractNumId w:val="3"/>
  </w:num>
  <w:num w:numId="13">
    <w:abstractNumId w:val="11"/>
  </w:num>
  <w:num w:numId="14">
    <w:abstractNumId w:val="28"/>
  </w:num>
  <w:num w:numId="15">
    <w:abstractNumId w:val="15"/>
  </w:num>
  <w:num w:numId="16">
    <w:abstractNumId w:val="33"/>
  </w:num>
  <w:num w:numId="17">
    <w:abstractNumId w:val="7"/>
  </w:num>
  <w:num w:numId="18">
    <w:abstractNumId w:val="35"/>
  </w:num>
  <w:num w:numId="19">
    <w:abstractNumId w:val="34"/>
  </w:num>
  <w:num w:numId="20">
    <w:abstractNumId w:val="26"/>
  </w:num>
  <w:num w:numId="21">
    <w:abstractNumId w:val="24"/>
  </w:num>
  <w:num w:numId="22">
    <w:abstractNumId w:val="8"/>
  </w:num>
  <w:num w:numId="23">
    <w:abstractNumId w:val="31"/>
  </w:num>
  <w:num w:numId="24">
    <w:abstractNumId w:val="16"/>
  </w:num>
  <w:num w:numId="25">
    <w:abstractNumId w:val="18"/>
  </w:num>
  <w:num w:numId="26">
    <w:abstractNumId w:val="32"/>
  </w:num>
  <w:num w:numId="27">
    <w:abstractNumId w:val="10"/>
  </w:num>
  <w:num w:numId="28">
    <w:abstractNumId w:val="20"/>
  </w:num>
  <w:num w:numId="29">
    <w:abstractNumId w:val="23"/>
  </w:num>
  <w:num w:numId="30">
    <w:abstractNumId w:val="14"/>
  </w:num>
  <w:num w:numId="31">
    <w:abstractNumId w:val="1"/>
  </w:num>
  <w:num w:numId="32">
    <w:abstractNumId w:val="6"/>
  </w:num>
  <w:num w:numId="33">
    <w:abstractNumId w:val="36"/>
  </w:num>
  <w:num w:numId="34">
    <w:abstractNumId w:val="21"/>
  </w:num>
  <w:num w:numId="35">
    <w:abstractNumId w:val="9"/>
  </w:num>
  <w:num w:numId="36">
    <w:abstractNumId w:val="0"/>
  </w:num>
  <w:num w:numId="37">
    <w:abstractNumId w:val="27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5622"/>
    <w:rsid w:val="0001795B"/>
    <w:rsid w:val="000215A6"/>
    <w:rsid w:val="00027526"/>
    <w:rsid w:val="00030F12"/>
    <w:rsid w:val="00035821"/>
    <w:rsid w:val="0003677D"/>
    <w:rsid w:val="00041E4B"/>
    <w:rsid w:val="00043806"/>
    <w:rsid w:val="00046652"/>
    <w:rsid w:val="00047FBD"/>
    <w:rsid w:val="000573C5"/>
    <w:rsid w:val="0005749C"/>
    <w:rsid w:val="000577B6"/>
    <w:rsid w:val="000665A1"/>
    <w:rsid w:val="00075761"/>
    <w:rsid w:val="00077490"/>
    <w:rsid w:val="00080B64"/>
    <w:rsid w:val="00082FFF"/>
    <w:rsid w:val="000852DC"/>
    <w:rsid w:val="00093CD3"/>
    <w:rsid w:val="00096DEE"/>
    <w:rsid w:val="000A5135"/>
    <w:rsid w:val="000C1EB0"/>
    <w:rsid w:val="000C3908"/>
    <w:rsid w:val="000C41C8"/>
    <w:rsid w:val="000D6CF0"/>
    <w:rsid w:val="000E101B"/>
    <w:rsid w:val="000E663D"/>
    <w:rsid w:val="000E7A9D"/>
    <w:rsid w:val="001011BE"/>
    <w:rsid w:val="00111F2B"/>
    <w:rsid w:val="00114163"/>
    <w:rsid w:val="001237C4"/>
    <w:rsid w:val="00131673"/>
    <w:rsid w:val="00133A52"/>
    <w:rsid w:val="00146421"/>
    <w:rsid w:val="001818CB"/>
    <w:rsid w:val="00192A49"/>
    <w:rsid w:val="00196F16"/>
    <w:rsid w:val="001A4D18"/>
    <w:rsid w:val="001B302B"/>
    <w:rsid w:val="001B3BF7"/>
    <w:rsid w:val="001C4F0A"/>
    <w:rsid w:val="001D73E7"/>
    <w:rsid w:val="001E3F2A"/>
    <w:rsid w:val="001F097E"/>
    <w:rsid w:val="001F7CCF"/>
    <w:rsid w:val="00201225"/>
    <w:rsid w:val="00203B5D"/>
    <w:rsid w:val="0020696D"/>
    <w:rsid w:val="002209C8"/>
    <w:rsid w:val="002325AB"/>
    <w:rsid w:val="00232843"/>
    <w:rsid w:val="002516CC"/>
    <w:rsid w:val="0025706F"/>
    <w:rsid w:val="00275785"/>
    <w:rsid w:val="00285033"/>
    <w:rsid w:val="00285CA1"/>
    <w:rsid w:val="00293E7C"/>
    <w:rsid w:val="002A249F"/>
    <w:rsid w:val="002B44A2"/>
    <w:rsid w:val="002B4C3F"/>
    <w:rsid w:val="002C4489"/>
    <w:rsid w:val="002C4B76"/>
    <w:rsid w:val="002D2F00"/>
    <w:rsid w:val="002E117B"/>
    <w:rsid w:val="002E7DF7"/>
    <w:rsid w:val="002F68D8"/>
    <w:rsid w:val="003054CB"/>
    <w:rsid w:val="00307065"/>
    <w:rsid w:val="00314269"/>
    <w:rsid w:val="003232C0"/>
    <w:rsid w:val="00332784"/>
    <w:rsid w:val="00335AD7"/>
    <w:rsid w:val="0034143A"/>
    <w:rsid w:val="00347060"/>
    <w:rsid w:val="00350CF9"/>
    <w:rsid w:val="00351431"/>
    <w:rsid w:val="0035344F"/>
    <w:rsid w:val="00365292"/>
    <w:rsid w:val="0038417B"/>
    <w:rsid w:val="0039338A"/>
    <w:rsid w:val="0039645B"/>
    <w:rsid w:val="00396B15"/>
    <w:rsid w:val="003973B8"/>
    <w:rsid w:val="003A1D18"/>
    <w:rsid w:val="003A6BA2"/>
    <w:rsid w:val="003B6933"/>
    <w:rsid w:val="003C016D"/>
    <w:rsid w:val="003C144E"/>
    <w:rsid w:val="003C60E7"/>
    <w:rsid w:val="003D4003"/>
    <w:rsid w:val="003E103A"/>
    <w:rsid w:val="003E1A8D"/>
    <w:rsid w:val="003F1DB5"/>
    <w:rsid w:val="003F4233"/>
    <w:rsid w:val="003F7B62"/>
    <w:rsid w:val="004109CB"/>
    <w:rsid w:val="00412A5F"/>
    <w:rsid w:val="00426BA1"/>
    <w:rsid w:val="00426BFE"/>
    <w:rsid w:val="00432E85"/>
    <w:rsid w:val="00433490"/>
    <w:rsid w:val="0043393F"/>
    <w:rsid w:val="00434AEC"/>
    <w:rsid w:val="00442815"/>
    <w:rsid w:val="00457FDC"/>
    <w:rsid w:val="004600E4"/>
    <w:rsid w:val="00462CE6"/>
    <w:rsid w:val="00462F3E"/>
    <w:rsid w:val="004846A3"/>
    <w:rsid w:val="0048771D"/>
    <w:rsid w:val="00497319"/>
    <w:rsid w:val="004A1B60"/>
    <w:rsid w:val="004C2CAB"/>
    <w:rsid w:val="004C4181"/>
    <w:rsid w:val="004D26FD"/>
    <w:rsid w:val="004D72D9"/>
    <w:rsid w:val="004F0B27"/>
    <w:rsid w:val="004F1FDE"/>
    <w:rsid w:val="004F2C68"/>
    <w:rsid w:val="0050057F"/>
    <w:rsid w:val="00510B89"/>
    <w:rsid w:val="005247A6"/>
    <w:rsid w:val="00525A78"/>
    <w:rsid w:val="005275F4"/>
    <w:rsid w:val="00532126"/>
    <w:rsid w:val="00532E2A"/>
    <w:rsid w:val="00540509"/>
    <w:rsid w:val="00551D02"/>
    <w:rsid w:val="005536A0"/>
    <w:rsid w:val="00580BE6"/>
    <w:rsid w:val="00581858"/>
    <w:rsid w:val="00585DA8"/>
    <w:rsid w:val="00590CA5"/>
    <w:rsid w:val="00593AD6"/>
    <w:rsid w:val="005955F9"/>
    <w:rsid w:val="00597DC0"/>
    <w:rsid w:val="005A205A"/>
    <w:rsid w:val="005B7319"/>
    <w:rsid w:val="005C002D"/>
    <w:rsid w:val="005C678C"/>
    <w:rsid w:val="005C753A"/>
    <w:rsid w:val="005D07C7"/>
    <w:rsid w:val="005D44C1"/>
    <w:rsid w:val="005F6145"/>
    <w:rsid w:val="0060003B"/>
    <w:rsid w:val="00603431"/>
    <w:rsid w:val="00625AD5"/>
    <w:rsid w:val="00626EA3"/>
    <w:rsid w:val="0063007E"/>
    <w:rsid w:val="00634111"/>
    <w:rsid w:val="00641D09"/>
    <w:rsid w:val="00643186"/>
    <w:rsid w:val="00651147"/>
    <w:rsid w:val="00663E53"/>
    <w:rsid w:val="00670DB5"/>
    <w:rsid w:val="00675D8E"/>
    <w:rsid w:val="00676A3F"/>
    <w:rsid w:val="00680BA2"/>
    <w:rsid w:val="00684D54"/>
    <w:rsid w:val="006863F4"/>
    <w:rsid w:val="006A141F"/>
    <w:rsid w:val="006A3675"/>
    <w:rsid w:val="006A46E0"/>
    <w:rsid w:val="006B07BF"/>
    <w:rsid w:val="006B21B7"/>
    <w:rsid w:val="006B5DF9"/>
    <w:rsid w:val="006C0712"/>
    <w:rsid w:val="006C08BD"/>
    <w:rsid w:val="006C2646"/>
    <w:rsid w:val="006C4109"/>
    <w:rsid w:val="006D345F"/>
    <w:rsid w:val="006D440A"/>
    <w:rsid w:val="006D7529"/>
    <w:rsid w:val="006E2DCC"/>
    <w:rsid w:val="006E6720"/>
    <w:rsid w:val="006E72F4"/>
    <w:rsid w:val="007158A9"/>
    <w:rsid w:val="00721E0D"/>
    <w:rsid w:val="00741B8D"/>
    <w:rsid w:val="007461A1"/>
    <w:rsid w:val="00767125"/>
    <w:rsid w:val="00776076"/>
    <w:rsid w:val="00777A79"/>
    <w:rsid w:val="00783C25"/>
    <w:rsid w:val="0078477E"/>
    <w:rsid w:val="00785F3F"/>
    <w:rsid w:val="00786F87"/>
    <w:rsid w:val="00790329"/>
    <w:rsid w:val="007A16B2"/>
    <w:rsid w:val="007A1C82"/>
    <w:rsid w:val="007A7732"/>
    <w:rsid w:val="007A79F2"/>
    <w:rsid w:val="007B07FE"/>
    <w:rsid w:val="007B1CB4"/>
    <w:rsid w:val="007C068F"/>
    <w:rsid w:val="007C675D"/>
    <w:rsid w:val="007D191E"/>
    <w:rsid w:val="007D2914"/>
    <w:rsid w:val="007D3FF5"/>
    <w:rsid w:val="007D4463"/>
    <w:rsid w:val="007D65FC"/>
    <w:rsid w:val="007D74DD"/>
    <w:rsid w:val="007F2FF6"/>
    <w:rsid w:val="007F6F4A"/>
    <w:rsid w:val="008019CB"/>
    <w:rsid w:val="008046AE"/>
    <w:rsid w:val="0080542D"/>
    <w:rsid w:val="00814C3C"/>
    <w:rsid w:val="008164F4"/>
    <w:rsid w:val="00830FA8"/>
    <w:rsid w:val="00833795"/>
    <w:rsid w:val="00846BE3"/>
    <w:rsid w:val="00847A73"/>
    <w:rsid w:val="00847C17"/>
    <w:rsid w:val="008574AB"/>
    <w:rsid w:val="00857E00"/>
    <w:rsid w:val="00860568"/>
    <w:rsid w:val="00861BF6"/>
    <w:rsid w:val="00861EA1"/>
    <w:rsid w:val="00877135"/>
    <w:rsid w:val="008938C7"/>
    <w:rsid w:val="008A1CFC"/>
    <w:rsid w:val="008B16F4"/>
    <w:rsid w:val="008B6A8D"/>
    <w:rsid w:val="008C6711"/>
    <w:rsid w:val="008C7BF3"/>
    <w:rsid w:val="008D2150"/>
    <w:rsid w:val="008D3C9E"/>
    <w:rsid w:val="008D7B6F"/>
    <w:rsid w:val="008E185C"/>
    <w:rsid w:val="008E4046"/>
    <w:rsid w:val="008F2483"/>
    <w:rsid w:val="008F2642"/>
    <w:rsid w:val="009025EC"/>
    <w:rsid w:val="009026B8"/>
    <w:rsid w:val="0090517C"/>
    <w:rsid w:val="00914E87"/>
    <w:rsid w:val="00923212"/>
    <w:rsid w:val="009241DF"/>
    <w:rsid w:val="00931F5B"/>
    <w:rsid w:val="00933296"/>
    <w:rsid w:val="009370C8"/>
    <w:rsid w:val="00940876"/>
    <w:rsid w:val="009458F5"/>
    <w:rsid w:val="00955477"/>
    <w:rsid w:val="009614FE"/>
    <w:rsid w:val="00964390"/>
    <w:rsid w:val="009758AA"/>
    <w:rsid w:val="0097776B"/>
    <w:rsid w:val="0099276C"/>
    <w:rsid w:val="00997FE4"/>
    <w:rsid w:val="009A3FEE"/>
    <w:rsid w:val="009A43CE"/>
    <w:rsid w:val="009B4991"/>
    <w:rsid w:val="009C64E5"/>
    <w:rsid w:val="009C7640"/>
    <w:rsid w:val="009D73D5"/>
    <w:rsid w:val="009E09D8"/>
    <w:rsid w:val="009E1E8A"/>
    <w:rsid w:val="009E35BC"/>
    <w:rsid w:val="009E55DF"/>
    <w:rsid w:val="009F124C"/>
    <w:rsid w:val="00A11DDA"/>
    <w:rsid w:val="00A22B5F"/>
    <w:rsid w:val="00A31DF5"/>
    <w:rsid w:val="00A32047"/>
    <w:rsid w:val="00A328A2"/>
    <w:rsid w:val="00A45247"/>
    <w:rsid w:val="00A45FE3"/>
    <w:rsid w:val="00A64607"/>
    <w:rsid w:val="00A80033"/>
    <w:rsid w:val="00A809FD"/>
    <w:rsid w:val="00A82DAB"/>
    <w:rsid w:val="00A90020"/>
    <w:rsid w:val="00A901CA"/>
    <w:rsid w:val="00AA3B18"/>
    <w:rsid w:val="00AA45C4"/>
    <w:rsid w:val="00AA7B34"/>
    <w:rsid w:val="00AB655E"/>
    <w:rsid w:val="00AC34EF"/>
    <w:rsid w:val="00AC57A5"/>
    <w:rsid w:val="00AE0313"/>
    <w:rsid w:val="00AE3B8A"/>
    <w:rsid w:val="00AF0B6F"/>
    <w:rsid w:val="00AF7D73"/>
    <w:rsid w:val="00B03E50"/>
    <w:rsid w:val="00B056F7"/>
    <w:rsid w:val="00B171C4"/>
    <w:rsid w:val="00B31382"/>
    <w:rsid w:val="00B33E19"/>
    <w:rsid w:val="00B5337B"/>
    <w:rsid w:val="00B55876"/>
    <w:rsid w:val="00B6011D"/>
    <w:rsid w:val="00B60B0B"/>
    <w:rsid w:val="00B75013"/>
    <w:rsid w:val="00B75847"/>
    <w:rsid w:val="00B83F26"/>
    <w:rsid w:val="00B856FD"/>
    <w:rsid w:val="00B95607"/>
    <w:rsid w:val="00B96AC5"/>
    <w:rsid w:val="00B97F37"/>
    <w:rsid w:val="00BA29A7"/>
    <w:rsid w:val="00BA2CBF"/>
    <w:rsid w:val="00BB44D4"/>
    <w:rsid w:val="00BB4F43"/>
    <w:rsid w:val="00BB681F"/>
    <w:rsid w:val="00BE1C9D"/>
    <w:rsid w:val="00BE2965"/>
    <w:rsid w:val="00BE5501"/>
    <w:rsid w:val="00BF066A"/>
    <w:rsid w:val="00C10249"/>
    <w:rsid w:val="00C12E50"/>
    <w:rsid w:val="00C15B5C"/>
    <w:rsid w:val="00C37B01"/>
    <w:rsid w:val="00C37C9A"/>
    <w:rsid w:val="00C45AFA"/>
    <w:rsid w:val="00C50308"/>
    <w:rsid w:val="00C80908"/>
    <w:rsid w:val="00C927D5"/>
    <w:rsid w:val="00C947FB"/>
    <w:rsid w:val="00CA3A01"/>
    <w:rsid w:val="00CB5513"/>
    <w:rsid w:val="00CD2DB2"/>
    <w:rsid w:val="00CD7306"/>
    <w:rsid w:val="00CE0DAF"/>
    <w:rsid w:val="00CE13FD"/>
    <w:rsid w:val="00CE4D07"/>
    <w:rsid w:val="00CF1CB2"/>
    <w:rsid w:val="00D079D7"/>
    <w:rsid w:val="00D11547"/>
    <w:rsid w:val="00D14837"/>
    <w:rsid w:val="00D2164D"/>
    <w:rsid w:val="00D21AA9"/>
    <w:rsid w:val="00D36BD4"/>
    <w:rsid w:val="00D40D94"/>
    <w:rsid w:val="00D43CB7"/>
    <w:rsid w:val="00D465B9"/>
    <w:rsid w:val="00D65111"/>
    <w:rsid w:val="00D747E1"/>
    <w:rsid w:val="00D96917"/>
    <w:rsid w:val="00DA353F"/>
    <w:rsid w:val="00DA37CB"/>
    <w:rsid w:val="00DB0142"/>
    <w:rsid w:val="00DC3032"/>
    <w:rsid w:val="00DC738D"/>
    <w:rsid w:val="00DD2ED3"/>
    <w:rsid w:val="00DD7705"/>
    <w:rsid w:val="00DE190F"/>
    <w:rsid w:val="00DE2372"/>
    <w:rsid w:val="00DF5C11"/>
    <w:rsid w:val="00E04618"/>
    <w:rsid w:val="00E052FD"/>
    <w:rsid w:val="00E16E4A"/>
    <w:rsid w:val="00E24244"/>
    <w:rsid w:val="00E33AC7"/>
    <w:rsid w:val="00E4383F"/>
    <w:rsid w:val="00E515B7"/>
    <w:rsid w:val="00E52260"/>
    <w:rsid w:val="00E755E9"/>
    <w:rsid w:val="00E80464"/>
    <w:rsid w:val="00E95E12"/>
    <w:rsid w:val="00E9725F"/>
    <w:rsid w:val="00EA1B88"/>
    <w:rsid w:val="00EA1CAA"/>
    <w:rsid w:val="00EA5927"/>
    <w:rsid w:val="00EB0F8F"/>
    <w:rsid w:val="00EB481B"/>
    <w:rsid w:val="00EB4BCC"/>
    <w:rsid w:val="00EB52B7"/>
    <w:rsid w:val="00EB6176"/>
    <w:rsid w:val="00EB6FA3"/>
    <w:rsid w:val="00EC15E6"/>
    <w:rsid w:val="00EC6B07"/>
    <w:rsid w:val="00ED3CA4"/>
    <w:rsid w:val="00EE1335"/>
    <w:rsid w:val="00EE44F6"/>
    <w:rsid w:val="00F00795"/>
    <w:rsid w:val="00F01879"/>
    <w:rsid w:val="00F03B30"/>
    <w:rsid w:val="00F044BA"/>
    <w:rsid w:val="00F075C0"/>
    <w:rsid w:val="00F10DB6"/>
    <w:rsid w:val="00F128D3"/>
    <w:rsid w:val="00F201F9"/>
    <w:rsid w:val="00F22529"/>
    <w:rsid w:val="00F24B42"/>
    <w:rsid w:val="00F4304E"/>
    <w:rsid w:val="00F450FC"/>
    <w:rsid w:val="00F469CC"/>
    <w:rsid w:val="00F53F75"/>
    <w:rsid w:val="00F72D88"/>
    <w:rsid w:val="00F74695"/>
    <w:rsid w:val="00F8582F"/>
    <w:rsid w:val="00F87680"/>
    <w:rsid w:val="00F9797E"/>
    <w:rsid w:val="00FA09BD"/>
    <w:rsid w:val="00FA5FD5"/>
    <w:rsid w:val="00FB6199"/>
    <w:rsid w:val="00FC1BE5"/>
    <w:rsid w:val="00FC4939"/>
    <w:rsid w:val="00FD00C2"/>
    <w:rsid w:val="00FD3016"/>
    <w:rsid w:val="00FD36B1"/>
    <w:rsid w:val="00FE6C0B"/>
    <w:rsid w:val="00FF00D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  <w:style w:type="paragraph" w:styleId="Bezodstpw">
    <w:name w:val="No Spacing"/>
    <w:uiPriority w:val="1"/>
    <w:qFormat/>
    <w:rsid w:val="007A16B2"/>
    <w:rPr>
      <w:sz w:val="24"/>
      <w:szCs w:val="22"/>
      <w:lang w:eastAsia="en-US"/>
    </w:rPr>
  </w:style>
  <w:style w:type="character" w:customStyle="1" w:styleId="hps">
    <w:name w:val="hps"/>
    <w:basedOn w:val="Domylnaczcionkaakapitu"/>
    <w:rsid w:val="003C144E"/>
  </w:style>
  <w:style w:type="character" w:customStyle="1" w:styleId="shorttext">
    <w:name w:val="short_text"/>
    <w:basedOn w:val="Domylnaczcionkaakapitu"/>
    <w:rsid w:val="00D2164D"/>
  </w:style>
  <w:style w:type="character" w:customStyle="1" w:styleId="bylinepipe">
    <w:name w:val="bylinepipe"/>
    <w:basedOn w:val="Domylnaczcionkaakapitu"/>
    <w:rsid w:val="007D2914"/>
  </w:style>
  <w:style w:type="character" w:customStyle="1" w:styleId="Tytu1">
    <w:name w:val="Tytuł1"/>
    <w:basedOn w:val="Domylnaczcionkaakapitu"/>
    <w:rsid w:val="008E4046"/>
  </w:style>
  <w:style w:type="character" w:customStyle="1" w:styleId="author">
    <w:name w:val="author"/>
    <w:basedOn w:val="Domylnaczcionkaakapitu"/>
    <w:rsid w:val="008E4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  <w:style w:type="paragraph" w:styleId="Bezodstpw">
    <w:name w:val="No Spacing"/>
    <w:uiPriority w:val="1"/>
    <w:qFormat/>
    <w:rsid w:val="007A16B2"/>
    <w:rPr>
      <w:sz w:val="24"/>
      <w:szCs w:val="22"/>
      <w:lang w:eastAsia="en-US"/>
    </w:rPr>
  </w:style>
  <w:style w:type="character" w:customStyle="1" w:styleId="hps">
    <w:name w:val="hps"/>
    <w:basedOn w:val="Domylnaczcionkaakapitu"/>
    <w:rsid w:val="003C144E"/>
  </w:style>
  <w:style w:type="character" w:customStyle="1" w:styleId="shorttext">
    <w:name w:val="short_text"/>
    <w:basedOn w:val="Domylnaczcionkaakapitu"/>
    <w:rsid w:val="00D2164D"/>
  </w:style>
  <w:style w:type="character" w:customStyle="1" w:styleId="bylinepipe">
    <w:name w:val="bylinepipe"/>
    <w:basedOn w:val="Domylnaczcionkaakapitu"/>
    <w:rsid w:val="007D2914"/>
  </w:style>
  <w:style w:type="character" w:customStyle="1" w:styleId="Tytu1">
    <w:name w:val="Tytuł1"/>
    <w:basedOn w:val="Domylnaczcionkaakapitu"/>
    <w:rsid w:val="008E4046"/>
  </w:style>
  <w:style w:type="character" w:customStyle="1" w:styleId="author">
    <w:name w:val="author"/>
    <w:basedOn w:val="Domylnaczcionkaakapitu"/>
    <w:rsid w:val="008E4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0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00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3350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gl.cengage.com/search/productOverview.do?Ntt=42174440913088786331497399172792614862&amp;N=4294918440+200+4294917981&amp;Ntk=P_EP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mazon.com/s/ref=ntt_athr_dp_sr_2?_encoding=UTF8&amp;field-author=Laura%20Monahon%20English&amp;search-alias=books&amp;sort=relevanceran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mazon.com/s/ref=ntt_athr_dp_sr_1?_encoding=UTF8&amp;field-author=Andrew%20K.%20English&amp;search-alias=books&amp;sort=relevancerank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A2AF4-4CE4-425E-B556-9606B552F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7234</CharactersWithSpaces>
  <SharedDoc>false</SharedDoc>
  <HLinks>
    <vt:vector size="18" baseType="variant">
      <vt:variant>
        <vt:i4>2555987</vt:i4>
      </vt:variant>
      <vt:variant>
        <vt:i4>6</vt:i4>
      </vt:variant>
      <vt:variant>
        <vt:i4>0</vt:i4>
      </vt:variant>
      <vt:variant>
        <vt:i4>5</vt:i4>
      </vt:variant>
      <vt:variant>
        <vt:lpwstr>http://ngl.cengage.com/search/productOverview.do?Ntt=42174440913088786331497399172792614862&amp;N=4294918440+200+4294917981&amp;Ntk=P_EPI</vt:lpwstr>
      </vt:variant>
      <vt:variant>
        <vt:lpwstr/>
      </vt:variant>
      <vt:variant>
        <vt:i4>7012431</vt:i4>
      </vt:variant>
      <vt:variant>
        <vt:i4>3</vt:i4>
      </vt:variant>
      <vt:variant>
        <vt:i4>0</vt:i4>
      </vt:variant>
      <vt:variant>
        <vt:i4>5</vt:i4>
      </vt:variant>
      <vt:variant>
        <vt:lpwstr>http://www.amazon.com/s/ref=ntt_athr_dp_sr_2?_encoding=UTF8&amp;field-author=Laura%20Monahon%20English&amp;search-alias=books&amp;sort=relevancerank</vt:lpwstr>
      </vt:variant>
      <vt:variant>
        <vt:lpwstr/>
      </vt:variant>
      <vt:variant>
        <vt:i4>8126490</vt:i4>
      </vt:variant>
      <vt:variant>
        <vt:i4>0</vt:i4>
      </vt:variant>
      <vt:variant>
        <vt:i4>0</vt:i4>
      </vt:variant>
      <vt:variant>
        <vt:i4>5</vt:i4>
      </vt:variant>
      <vt:variant>
        <vt:lpwstr>http://www.amazon.com/s/ref=ntt_athr_dp_sr_1?_encoding=UTF8&amp;field-author=Andrew%20K.%20English&amp;search-alias=books&amp;sort=relevancerank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Alicja Mazurkiewicz</dc:creator>
  <cp:lastModifiedBy>WSIiZ</cp:lastModifiedBy>
  <cp:revision>3</cp:revision>
  <cp:lastPrinted>2013-02-13T09:38:00Z</cp:lastPrinted>
  <dcterms:created xsi:type="dcterms:W3CDTF">2021-06-04T10:40:00Z</dcterms:created>
  <dcterms:modified xsi:type="dcterms:W3CDTF">2021-06-04T14:40:00Z</dcterms:modified>
</cp:coreProperties>
</file>